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8400" w14:textId="77777777" w:rsidR="001453BC" w:rsidRDefault="001453BC" w:rsidP="007C6C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СТРОГО КОНФИДЕЦИАЛЬНО</w:t>
      </w:r>
    </w:p>
    <w:p w14:paraId="5AEBAD9E" w14:textId="77777777" w:rsidR="00270159" w:rsidRPr="00EA3409" w:rsidRDefault="007C6C6D" w:rsidP="007C6C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3409">
        <w:rPr>
          <w:rFonts w:ascii="Times New Roman" w:hAnsi="Times New Roman" w:cs="Times New Roman"/>
          <w:b/>
        </w:rPr>
        <w:t xml:space="preserve">АГЕНТСКИЙ ДОГОВОР № </w:t>
      </w:r>
    </w:p>
    <w:p w14:paraId="1E707A64" w14:textId="77777777" w:rsidR="007C6C6D" w:rsidRPr="00EA3409" w:rsidRDefault="007C6C6D" w:rsidP="007C6C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1408B2" w14:textId="5109CD5C" w:rsidR="001C146A" w:rsidRDefault="007C6C6D" w:rsidP="002604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г. Чебаркуль                                                                                          </w:t>
      </w:r>
      <w:r w:rsidR="00EA3409">
        <w:rPr>
          <w:rFonts w:ascii="Times New Roman" w:hAnsi="Times New Roman" w:cs="Times New Roman"/>
        </w:rPr>
        <w:t xml:space="preserve">               </w:t>
      </w:r>
      <w:proofErr w:type="gramStart"/>
      <w:r w:rsidR="00EA3409">
        <w:rPr>
          <w:rFonts w:ascii="Times New Roman" w:hAnsi="Times New Roman" w:cs="Times New Roman"/>
        </w:rPr>
        <w:t xml:space="preserve">   </w:t>
      </w:r>
      <w:r w:rsidR="001C146A" w:rsidRPr="00EA3409">
        <w:rPr>
          <w:rFonts w:ascii="Times New Roman" w:hAnsi="Times New Roman" w:cs="Times New Roman"/>
        </w:rPr>
        <w:t>«</w:t>
      </w:r>
      <w:proofErr w:type="gramEnd"/>
      <w:r w:rsidR="00D94F00">
        <w:rPr>
          <w:rFonts w:ascii="Times New Roman" w:hAnsi="Times New Roman" w:cs="Times New Roman"/>
        </w:rPr>
        <w:t xml:space="preserve">  </w:t>
      </w:r>
      <w:r w:rsidR="001C146A" w:rsidRPr="00EA3409">
        <w:rPr>
          <w:rFonts w:ascii="Times New Roman" w:hAnsi="Times New Roman" w:cs="Times New Roman"/>
        </w:rPr>
        <w:t xml:space="preserve">» </w:t>
      </w:r>
      <w:r w:rsidR="00D94F00">
        <w:rPr>
          <w:rFonts w:ascii="Times New Roman" w:hAnsi="Times New Roman" w:cs="Times New Roman"/>
        </w:rPr>
        <w:t xml:space="preserve">         </w:t>
      </w:r>
      <w:r w:rsidR="001C146A" w:rsidRPr="00EA3409">
        <w:rPr>
          <w:rFonts w:ascii="Times New Roman" w:hAnsi="Times New Roman" w:cs="Times New Roman"/>
        </w:rPr>
        <w:t>20</w:t>
      </w:r>
      <w:r w:rsidR="001426CB">
        <w:rPr>
          <w:rFonts w:ascii="Times New Roman" w:hAnsi="Times New Roman" w:cs="Times New Roman"/>
        </w:rPr>
        <w:t>2</w:t>
      </w:r>
      <w:r w:rsidR="00A4026E">
        <w:rPr>
          <w:rFonts w:ascii="Times New Roman" w:hAnsi="Times New Roman" w:cs="Times New Roman"/>
        </w:rPr>
        <w:t>_</w:t>
      </w:r>
      <w:r w:rsidR="001C146A">
        <w:rPr>
          <w:rFonts w:ascii="Times New Roman" w:hAnsi="Times New Roman" w:cs="Times New Roman"/>
        </w:rPr>
        <w:t xml:space="preserve"> г.</w:t>
      </w:r>
    </w:p>
    <w:p w14:paraId="079E819D" w14:textId="77777777" w:rsidR="001C146A" w:rsidRDefault="001C146A" w:rsidP="00ED0D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0E69A7" w14:textId="77777777" w:rsidR="00064336" w:rsidRDefault="00226A46" w:rsidP="00657E95">
      <w:pPr>
        <w:spacing w:after="0" w:line="240" w:lineRule="auto"/>
        <w:rPr>
          <w:rFonts w:ascii="Times New Roman" w:hAnsi="Times New Roman" w:cs="Times New Roman"/>
        </w:rPr>
      </w:pPr>
      <w:bookmarkStart w:id="0" w:name="_Hlk37671495"/>
      <w:r>
        <w:rPr>
          <w:rFonts w:ascii="Times New Roman" w:hAnsi="Times New Roman" w:cs="Times New Roman"/>
          <w:b/>
        </w:rPr>
        <w:t>ИП Брагин С. А.</w:t>
      </w:r>
      <w:r w:rsidR="007C6C6D" w:rsidRPr="00EA3409">
        <w:rPr>
          <w:rFonts w:ascii="Times New Roman" w:hAnsi="Times New Roman" w:cs="Times New Roman"/>
          <w:b/>
        </w:rPr>
        <w:t xml:space="preserve"> </w:t>
      </w:r>
      <w:r w:rsidR="00260448">
        <w:rPr>
          <w:rFonts w:ascii="Times New Roman" w:hAnsi="Times New Roman" w:cs="Times New Roman"/>
          <w:b/>
        </w:rPr>
        <w:t xml:space="preserve">«СКО» </w:t>
      </w:r>
      <w:r w:rsidR="007C6C6D" w:rsidRPr="00EA3409">
        <w:rPr>
          <w:rFonts w:ascii="Times New Roman" w:hAnsi="Times New Roman" w:cs="Times New Roman"/>
          <w:b/>
        </w:rPr>
        <w:t>«К</w:t>
      </w:r>
      <w:r w:rsidR="00574923">
        <w:rPr>
          <w:rFonts w:ascii="Times New Roman" w:hAnsi="Times New Roman" w:cs="Times New Roman"/>
          <w:b/>
        </w:rPr>
        <w:t>урортно-Сервисный</w:t>
      </w:r>
      <w:r w:rsidR="00260448">
        <w:rPr>
          <w:rFonts w:ascii="Times New Roman" w:hAnsi="Times New Roman" w:cs="Times New Roman"/>
          <w:b/>
        </w:rPr>
        <w:t xml:space="preserve"> </w:t>
      </w:r>
      <w:r w:rsidR="007C6C6D" w:rsidRPr="00EA3409">
        <w:rPr>
          <w:rFonts w:ascii="Times New Roman" w:hAnsi="Times New Roman" w:cs="Times New Roman"/>
          <w:b/>
        </w:rPr>
        <w:t>Ц</w:t>
      </w:r>
      <w:r w:rsidR="00574923">
        <w:rPr>
          <w:rFonts w:ascii="Times New Roman" w:hAnsi="Times New Roman" w:cs="Times New Roman"/>
          <w:b/>
        </w:rPr>
        <w:t>ентр</w:t>
      </w:r>
      <w:r w:rsidR="007C6C6D" w:rsidRPr="00EA3409">
        <w:rPr>
          <w:rFonts w:ascii="Times New Roman" w:hAnsi="Times New Roman" w:cs="Times New Roman"/>
          <w:b/>
        </w:rPr>
        <w:t>»</w:t>
      </w:r>
      <w:r w:rsidR="00064336">
        <w:rPr>
          <w:rFonts w:ascii="Times New Roman" w:hAnsi="Times New Roman" w:cs="Times New Roman"/>
          <w:b/>
        </w:rPr>
        <w:t>,</w:t>
      </w:r>
      <w:r w:rsidR="00E6721D" w:rsidRPr="00EA3409">
        <w:rPr>
          <w:rFonts w:ascii="Times New Roman" w:hAnsi="Times New Roman" w:cs="Times New Roman"/>
        </w:rPr>
        <w:t xml:space="preserve"> </w:t>
      </w:r>
      <w:bookmarkEnd w:id="0"/>
      <w:r w:rsidR="004C3DB0" w:rsidRPr="004C3DB0">
        <w:rPr>
          <w:rFonts w:ascii="Times New Roman" w:hAnsi="Times New Roman" w:cs="Times New Roman"/>
        </w:rPr>
        <w:t>действующего на основании свидетельства</w:t>
      </w:r>
    </w:p>
    <w:p w14:paraId="66DF1B8E" w14:textId="1320BEE8" w:rsidR="007C6C6D" w:rsidRDefault="004C3DB0" w:rsidP="00657E95">
      <w:pPr>
        <w:spacing w:after="0" w:line="240" w:lineRule="auto"/>
        <w:rPr>
          <w:rFonts w:ascii="Times New Roman" w:hAnsi="Times New Roman" w:cs="Times New Roman"/>
        </w:rPr>
      </w:pPr>
      <w:r w:rsidRPr="004C3DB0">
        <w:rPr>
          <w:rFonts w:ascii="Times New Roman" w:hAnsi="Times New Roman" w:cs="Times New Roman"/>
        </w:rPr>
        <w:t>№319745600091234 от 24.05.2019</w:t>
      </w:r>
      <w:r w:rsidR="003978DE">
        <w:rPr>
          <w:rFonts w:ascii="Times New Roman" w:hAnsi="Times New Roman" w:cs="Times New Roman"/>
        </w:rPr>
        <w:t>,</w:t>
      </w:r>
      <w:r w:rsidR="007C6C6D" w:rsidRPr="00EA3409">
        <w:rPr>
          <w:rFonts w:ascii="Times New Roman" w:hAnsi="Times New Roman" w:cs="Times New Roman"/>
          <w:b/>
        </w:rPr>
        <w:t xml:space="preserve"> </w:t>
      </w:r>
      <w:r w:rsidR="007C6C6D" w:rsidRPr="00EA3409">
        <w:rPr>
          <w:rFonts w:ascii="Times New Roman" w:hAnsi="Times New Roman" w:cs="Times New Roman"/>
        </w:rPr>
        <w:t xml:space="preserve">именуемый в дальнейшем </w:t>
      </w:r>
      <w:r w:rsidR="007C6C6D" w:rsidRPr="00EA3409">
        <w:rPr>
          <w:rFonts w:ascii="Times New Roman" w:hAnsi="Times New Roman" w:cs="Times New Roman"/>
          <w:b/>
        </w:rPr>
        <w:t>«</w:t>
      </w:r>
      <w:r w:rsidR="004B75F5" w:rsidRPr="00EA3409">
        <w:rPr>
          <w:rFonts w:ascii="Times New Roman" w:hAnsi="Times New Roman" w:cs="Times New Roman"/>
          <w:b/>
        </w:rPr>
        <w:t>Принципал</w:t>
      </w:r>
      <w:r w:rsidR="007C6C6D" w:rsidRPr="00EA3409">
        <w:rPr>
          <w:rFonts w:ascii="Times New Roman" w:hAnsi="Times New Roman" w:cs="Times New Roman"/>
          <w:b/>
        </w:rPr>
        <w:t>»</w:t>
      </w:r>
      <w:r w:rsidR="007C6C6D" w:rsidRPr="00EA3409">
        <w:rPr>
          <w:rFonts w:ascii="Times New Roman" w:hAnsi="Times New Roman" w:cs="Times New Roman"/>
        </w:rPr>
        <w:t>, с одной стороны и</w:t>
      </w:r>
      <w:r w:rsidR="00340B4E" w:rsidRPr="00EA3409">
        <w:rPr>
          <w:rFonts w:ascii="Times New Roman" w:hAnsi="Times New Roman" w:cs="Times New Roman"/>
        </w:rPr>
        <w:t xml:space="preserve"> </w:t>
      </w:r>
      <w:r w:rsidR="007F34AB">
        <w:rPr>
          <w:rFonts w:ascii="Times New Roman" w:hAnsi="Times New Roman" w:cs="Times New Roman"/>
        </w:rPr>
        <w:t>___________________________</w:t>
      </w:r>
      <w:r w:rsidR="001426CB" w:rsidRPr="001426CB">
        <w:rPr>
          <w:rFonts w:ascii="Times New Roman" w:hAnsi="Times New Roman" w:cs="Times New Roman"/>
        </w:rPr>
        <w:t>, в лице</w:t>
      </w:r>
      <w:r w:rsidR="007F34AB">
        <w:rPr>
          <w:rFonts w:ascii="Times New Roman" w:hAnsi="Times New Roman" w:cs="Times New Roman"/>
        </w:rPr>
        <w:t xml:space="preserve"> _________________________</w:t>
      </w:r>
      <w:r w:rsidR="001426CB" w:rsidRPr="001426CB">
        <w:rPr>
          <w:rFonts w:ascii="Times New Roman" w:hAnsi="Times New Roman" w:cs="Times New Roman"/>
        </w:rPr>
        <w:t>, действующего</w:t>
      </w:r>
      <w:r w:rsidR="007F34AB">
        <w:rPr>
          <w:rFonts w:ascii="Times New Roman" w:hAnsi="Times New Roman" w:cs="Times New Roman"/>
        </w:rPr>
        <w:t xml:space="preserve"> на основании</w:t>
      </w:r>
      <w:r w:rsidR="001426CB" w:rsidRPr="001426CB">
        <w:rPr>
          <w:rFonts w:ascii="Times New Roman" w:hAnsi="Times New Roman" w:cs="Times New Roman"/>
        </w:rPr>
        <w:t xml:space="preserve"> </w:t>
      </w:r>
      <w:r w:rsidR="007F34AB">
        <w:rPr>
          <w:rFonts w:ascii="Times New Roman" w:hAnsi="Times New Roman" w:cs="Times New Roman"/>
        </w:rPr>
        <w:t>_________________________</w:t>
      </w:r>
      <w:r w:rsidR="001426CB" w:rsidRPr="001426CB">
        <w:rPr>
          <w:rFonts w:ascii="Times New Roman" w:hAnsi="Times New Roman" w:cs="Times New Roman"/>
        </w:rPr>
        <w:t>,</w:t>
      </w:r>
      <w:r w:rsidR="007C6C6D" w:rsidRPr="00EA3409">
        <w:rPr>
          <w:rFonts w:ascii="Times New Roman" w:hAnsi="Times New Roman" w:cs="Times New Roman"/>
        </w:rPr>
        <w:t xml:space="preserve"> </w:t>
      </w:r>
      <w:r w:rsidR="00E0731C" w:rsidRPr="00EA3409">
        <w:rPr>
          <w:rFonts w:ascii="Times New Roman" w:hAnsi="Times New Roman" w:cs="Times New Roman"/>
        </w:rPr>
        <w:t xml:space="preserve">именуемое в дальнейшем </w:t>
      </w:r>
      <w:r w:rsidR="00E0731C" w:rsidRPr="00EA3409">
        <w:rPr>
          <w:rFonts w:ascii="Times New Roman" w:hAnsi="Times New Roman" w:cs="Times New Roman"/>
          <w:b/>
        </w:rPr>
        <w:t>«Агент»</w:t>
      </w:r>
      <w:r w:rsidR="00E0731C" w:rsidRPr="00EA3409">
        <w:rPr>
          <w:rFonts w:ascii="Times New Roman" w:hAnsi="Times New Roman" w:cs="Times New Roman"/>
        </w:rPr>
        <w:t xml:space="preserve">, </w:t>
      </w:r>
      <w:r w:rsidR="007C6C6D" w:rsidRPr="00EA3409">
        <w:rPr>
          <w:rFonts w:ascii="Times New Roman" w:hAnsi="Times New Roman" w:cs="Times New Roman"/>
        </w:rPr>
        <w:t>с другой стороны, заключили нас</w:t>
      </w:r>
      <w:r w:rsidR="00EA3409">
        <w:rPr>
          <w:rFonts w:ascii="Times New Roman" w:hAnsi="Times New Roman" w:cs="Times New Roman"/>
        </w:rPr>
        <w:t>тоящий Договор о нижеследующем:</w:t>
      </w:r>
    </w:p>
    <w:p w14:paraId="18310748" w14:textId="77777777" w:rsidR="00ED0D80" w:rsidRPr="00EA3409" w:rsidRDefault="00ED0D80" w:rsidP="00ED0D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F10FD4" w14:textId="77777777" w:rsidR="007C6C6D" w:rsidRPr="00ED0D80" w:rsidRDefault="001D3C60" w:rsidP="00ED0D80">
      <w:pPr>
        <w:pStyle w:val="af1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0D80">
        <w:rPr>
          <w:rFonts w:ascii="Times New Roman" w:hAnsi="Times New Roman" w:cs="Times New Roman"/>
          <w:b/>
        </w:rPr>
        <w:t>Предмет договора</w:t>
      </w:r>
    </w:p>
    <w:p w14:paraId="59F8F41B" w14:textId="77777777" w:rsidR="00ED0D80" w:rsidRPr="00ED0D80" w:rsidRDefault="00ED0D80" w:rsidP="00ED0D80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3EB9A393" w14:textId="77777777" w:rsidR="00E6721D" w:rsidRPr="00EA3409" w:rsidRDefault="007C6C6D" w:rsidP="007C6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1.1. </w:t>
      </w:r>
      <w:r w:rsidR="004B75F5" w:rsidRPr="00EA3409">
        <w:rPr>
          <w:rFonts w:ascii="Times New Roman" w:hAnsi="Times New Roman" w:cs="Times New Roman"/>
        </w:rPr>
        <w:t xml:space="preserve">Принципал </w:t>
      </w:r>
      <w:r w:rsidRPr="00EA3409">
        <w:rPr>
          <w:rFonts w:ascii="Times New Roman" w:hAnsi="Times New Roman" w:cs="Times New Roman"/>
        </w:rPr>
        <w:t xml:space="preserve">поручает, а Агент </w:t>
      </w:r>
      <w:r w:rsidR="00E6721D" w:rsidRPr="00EA3409">
        <w:rPr>
          <w:rFonts w:ascii="Times New Roman" w:hAnsi="Times New Roman" w:cs="Times New Roman"/>
        </w:rPr>
        <w:t>обязуется совершать от своего имени и за обусловленное настоящим договором вознаграждение сделки по реализации путевок на санаторно-курортное лечение или отдых</w:t>
      </w:r>
      <w:r w:rsidR="00A2150C" w:rsidRPr="00EA3409">
        <w:rPr>
          <w:rFonts w:ascii="Times New Roman" w:hAnsi="Times New Roman" w:cs="Times New Roman"/>
        </w:rPr>
        <w:t xml:space="preserve"> в санаториях и иных </w:t>
      </w:r>
      <w:r w:rsidR="00D8596F" w:rsidRPr="00EA3409">
        <w:rPr>
          <w:rFonts w:ascii="Times New Roman" w:hAnsi="Times New Roman" w:cs="Times New Roman"/>
        </w:rPr>
        <w:t xml:space="preserve">оздоровительных </w:t>
      </w:r>
      <w:r w:rsidR="00A2150C" w:rsidRPr="00EA3409">
        <w:rPr>
          <w:rFonts w:ascii="Times New Roman" w:hAnsi="Times New Roman" w:cs="Times New Roman"/>
        </w:rPr>
        <w:t>объектах</w:t>
      </w:r>
      <w:r w:rsidR="00876EE5" w:rsidRPr="00EA3409">
        <w:rPr>
          <w:rFonts w:ascii="Times New Roman" w:hAnsi="Times New Roman" w:cs="Times New Roman"/>
        </w:rPr>
        <w:t xml:space="preserve"> (далее по тексту – путевки)</w:t>
      </w:r>
      <w:r w:rsidR="00A95C84" w:rsidRPr="00EA3409">
        <w:rPr>
          <w:rFonts w:ascii="Times New Roman" w:hAnsi="Times New Roman" w:cs="Times New Roman"/>
        </w:rPr>
        <w:t xml:space="preserve">. </w:t>
      </w:r>
    </w:p>
    <w:p w14:paraId="72C50A3A" w14:textId="77777777" w:rsidR="007C6C6D" w:rsidRPr="00EA3409" w:rsidRDefault="007C6C6D" w:rsidP="007C6C6D">
      <w:pPr>
        <w:pStyle w:val="a7"/>
        <w:rPr>
          <w:sz w:val="22"/>
          <w:szCs w:val="22"/>
        </w:rPr>
      </w:pPr>
      <w:r w:rsidRPr="00EA3409">
        <w:rPr>
          <w:sz w:val="22"/>
          <w:szCs w:val="22"/>
        </w:rPr>
        <w:t>1.2.</w:t>
      </w:r>
      <w:r w:rsidR="00A2150C" w:rsidRPr="00EA3409">
        <w:rPr>
          <w:sz w:val="22"/>
          <w:szCs w:val="22"/>
        </w:rPr>
        <w:t xml:space="preserve"> Перечень санаториев и иных оздоровительных объектов (далее по тексту – Курорты), у</w:t>
      </w:r>
      <w:r w:rsidR="00DE475E" w:rsidRPr="00EA3409">
        <w:rPr>
          <w:sz w:val="22"/>
          <w:szCs w:val="22"/>
        </w:rPr>
        <w:t>словия проживания,</w:t>
      </w:r>
      <w:r w:rsidR="00876EE5" w:rsidRPr="00EA3409">
        <w:rPr>
          <w:sz w:val="22"/>
          <w:szCs w:val="22"/>
        </w:rPr>
        <w:t xml:space="preserve"> перечень услуг</w:t>
      </w:r>
      <w:r w:rsidR="00DE475E" w:rsidRPr="00EA3409">
        <w:rPr>
          <w:sz w:val="22"/>
          <w:szCs w:val="22"/>
        </w:rPr>
        <w:t xml:space="preserve"> и</w:t>
      </w:r>
      <w:r w:rsidR="00876EE5" w:rsidRPr="00EA3409">
        <w:rPr>
          <w:sz w:val="22"/>
          <w:szCs w:val="22"/>
        </w:rPr>
        <w:t xml:space="preserve"> </w:t>
      </w:r>
      <w:r w:rsidR="00C74E41" w:rsidRPr="00EA3409">
        <w:rPr>
          <w:sz w:val="22"/>
          <w:szCs w:val="22"/>
        </w:rPr>
        <w:t>стоимость</w:t>
      </w:r>
      <w:r w:rsidRPr="00EA3409">
        <w:rPr>
          <w:sz w:val="22"/>
          <w:szCs w:val="22"/>
        </w:rPr>
        <w:t xml:space="preserve"> путе</w:t>
      </w:r>
      <w:r w:rsidR="00876EE5" w:rsidRPr="00EA3409">
        <w:rPr>
          <w:sz w:val="22"/>
          <w:szCs w:val="22"/>
        </w:rPr>
        <w:t xml:space="preserve">вок </w:t>
      </w:r>
      <w:r w:rsidR="00DE475E" w:rsidRPr="00EA3409">
        <w:rPr>
          <w:sz w:val="22"/>
          <w:szCs w:val="22"/>
        </w:rPr>
        <w:t>отражаются</w:t>
      </w:r>
      <w:r w:rsidR="00876EE5" w:rsidRPr="00EA3409">
        <w:rPr>
          <w:sz w:val="22"/>
          <w:szCs w:val="22"/>
        </w:rPr>
        <w:t xml:space="preserve"> </w:t>
      </w:r>
      <w:r w:rsidR="00704CCD">
        <w:rPr>
          <w:sz w:val="22"/>
          <w:szCs w:val="22"/>
        </w:rPr>
        <w:t>на интернет-</w:t>
      </w:r>
      <w:r w:rsidR="00876EE5" w:rsidRPr="00EA3409">
        <w:rPr>
          <w:sz w:val="22"/>
          <w:szCs w:val="22"/>
        </w:rPr>
        <w:t xml:space="preserve">сайте </w:t>
      </w:r>
      <w:r w:rsidR="00876EE5" w:rsidRPr="00EA3409">
        <w:rPr>
          <w:sz w:val="22"/>
          <w:szCs w:val="22"/>
          <w:u w:val="single"/>
          <w:lang w:val="en-US"/>
        </w:rPr>
        <w:t>www</w:t>
      </w:r>
      <w:r w:rsidR="00876EE5" w:rsidRPr="00EA3409">
        <w:rPr>
          <w:sz w:val="22"/>
          <w:szCs w:val="22"/>
          <w:u w:val="single"/>
        </w:rPr>
        <w:t>. ksz-88.ru</w:t>
      </w:r>
      <w:r w:rsidRPr="00EA3409">
        <w:rPr>
          <w:sz w:val="22"/>
          <w:szCs w:val="22"/>
        </w:rPr>
        <w:t>.</w:t>
      </w:r>
    </w:p>
    <w:p w14:paraId="0C264C62" w14:textId="77777777" w:rsidR="001D3C60" w:rsidRPr="00EA3409" w:rsidRDefault="007C6C6D" w:rsidP="007C6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1.3. </w:t>
      </w:r>
      <w:r w:rsidR="001D3C60" w:rsidRPr="00EA3409">
        <w:rPr>
          <w:rFonts w:ascii="Times New Roman" w:hAnsi="Times New Roman" w:cs="Times New Roman"/>
        </w:rPr>
        <w:t>Агент приобретает права и становится обязанным по сделкам, совершенным им с третьими лицами</w:t>
      </w:r>
      <w:r w:rsidR="00875B61">
        <w:rPr>
          <w:rFonts w:ascii="Times New Roman" w:hAnsi="Times New Roman" w:cs="Times New Roman"/>
        </w:rPr>
        <w:t>:</w:t>
      </w:r>
      <w:r w:rsidR="001D3C60" w:rsidRPr="00EA3409">
        <w:rPr>
          <w:rFonts w:ascii="Times New Roman" w:hAnsi="Times New Roman" w:cs="Times New Roman"/>
        </w:rPr>
        <w:t xml:space="preserve"> самостоятельно информирует третьих лиц о стоимости и условиях использования путевок, об условиях возврата денежных средств за путевки.</w:t>
      </w:r>
    </w:p>
    <w:p w14:paraId="344D0213" w14:textId="77777777" w:rsidR="00876EE5" w:rsidRDefault="001D3C60" w:rsidP="00EA34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1.4. Агент </w:t>
      </w:r>
      <w:r w:rsidR="00E722EA" w:rsidRPr="00EA3409">
        <w:rPr>
          <w:rFonts w:ascii="Times New Roman" w:hAnsi="Times New Roman" w:cs="Times New Roman"/>
        </w:rPr>
        <w:t xml:space="preserve">реализует третьим лицам только </w:t>
      </w:r>
      <w:r w:rsidR="005A23A2" w:rsidRPr="00EA3409">
        <w:rPr>
          <w:rFonts w:ascii="Times New Roman" w:hAnsi="Times New Roman" w:cs="Times New Roman"/>
        </w:rPr>
        <w:t>те путевки, которые полностью оплачены</w:t>
      </w:r>
      <w:r w:rsidR="00E722EA" w:rsidRPr="00EA3409">
        <w:rPr>
          <w:rFonts w:ascii="Times New Roman" w:hAnsi="Times New Roman" w:cs="Times New Roman"/>
        </w:rPr>
        <w:t xml:space="preserve"> П</w:t>
      </w:r>
      <w:r w:rsidR="005A23A2" w:rsidRPr="00EA3409">
        <w:rPr>
          <w:rFonts w:ascii="Times New Roman" w:hAnsi="Times New Roman" w:cs="Times New Roman"/>
        </w:rPr>
        <w:t>ринципалу</w:t>
      </w:r>
      <w:r w:rsidR="00393B15" w:rsidRPr="00EA3409">
        <w:rPr>
          <w:rFonts w:ascii="Times New Roman" w:hAnsi="Times New Roman" w:cs="Times New Roman"/>
        </w:rPr>
        <w:t xml:space="preserve">, за вычетом агентского вознаграждения, удержанного Агентом </w:t>
      </w:r>
      <w:r w:rsidR="00260448" w:rsidRPr="00EA3409">
        <w:rPr>
          <w:rFonts w:ascii="Times New Roman" w:hAnsi="Times New Roman" w:cs="Times New Roman"/>
        </w:rPr>
        <w:t>согласно условиям</w:t>
      </w:r>
      <w:r w:rsidR="00393B15" w:rsidRPr="00EA3409">
        <w:rPr>
          <w:rFonts w:ascii="Times New Roman" w:hAnsi="Times New Roman" w:cs="Times New Roman"/>
        </w:rPr>
        <w:t xml:space="preserve"> настоящего договора</w:t>
      </w:r>
      <w:r w:rsidR="00E722EA" w:rsidRPr="00EA3409">
        <w:rPr>
          <w:rFonts w:ascii="Times New Roman" w:hAnsi="Times New Roman" w:cs="Times New Roman"/>
        </w:rPr>
        <w:t>.</w:t>
      </w:r>
    </w:p>
    <w:p w14:paraId="09556EC5" w14:textId="77777777" w:rsidR="00ED0D80" w:rsidRPr="00EA3409" w:rsidRDefault="00ED0D80" w:rsidP="00EA34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872334" w14:textId="77777777" w:rsidR="001D3C60" w:rsidRDefault="001D3C60" w:rsidP="00ED0D80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3409">
        <w:rPr>
          <w:rFonts w:ascii="Times New Roman" w:hAnsi="Times New Roman" w:cs="Times New Roman"/>
          <w:b/>
        </w:rPr>
        <w:t xml:space="preserve">Порядок исполнения </w:t>
      </w:r>
      <w:r w:rsidR="00E722EA" w:rsidRPr="00EA3409">
        <w:rPr>
          <w:rFonts w:ascii="Times New Roman" w:hAnsi="Times New Roman" w:cs="Times New Roman"/>
          <w:b/>
        </w:rPr>
        <w:t>агентского</w:t>
      </w:r>
      <w:r w:rsidRPr="00EA3409">
        <w:rPr>
          <w:rFonts w:ascii="Times New Roman" w:hAnsi="Times New Roman" w:cs="Times New Roman"/>
          <w:b/>
        </w:rPr>
        <w:t xml:space="preserve"> поручения</w:t>
      </w:r>
    </w:p>
    <w:p w14:paraId="345E5F1A" w14:textId="77777777" w:rsidR="00ED0D80" w:rsidRPr="00ED0D80" w:rsidRDefault="00ED0D80" w:rsidP="00ED0D8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237340CA" w14:textId="77777777" w:rsidR="00E722EA" w:rsidRPr="00EA3409" w:rsidRDefault="00E722EA" w:rsidP="00E722E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2.1. Агент </w:t>
      </w:r>
      <w:r w:rsidR="00704CCD">
        <w:rPr>
          <w:rFonts w:ascii="Times New Roman" w:hAnsi="Times New Roman" w:cs="Times New Roman"/>
        </w:rPr>
        <w:t>реализует путевки</w:t>
      </w:r>
      <w:r w:rsidRPr="00EA3409">
        <w:rPr>
          <w:rFonts w:ascii="Times New Roman" w:hAnsi="Times New Roman" w:cs="Times New Roman"/>
        </w:rPr>
        <w:t xml:space="preserve"> по ценам, указанным </w:t>
      </w:r>
      <w:r w:rsidR="00EA3409">
        <w:rPr>
          <w:rFonts w:ascii="Times New Roman" w:hAnsi="Times New Roman" w:cs="Times New Roman"/>
        </w:rPr>
        <w:t>на текущую дату на интернет-</w:t>
      </w:r>
      <w:r w:rsidRPr="00EA3409">
        <w:rPr>
          <w:rFonts w:ascii="Times New Roman" w:hAnsi="Times New Roman" w:cs="Times New Roman"/>
        </w:rPr>
        <w:t xml:space="preserve">сайте </w:t>
      </w:r>
      <w:r w:rsidRPr="00EA3409">
        <w:rPr>
          <w:rFonts w:ascii="Times New Roman" w:hAnsi="Times New Roman" w:cs="Times New Roman"/>
          <w:u w:val="single"/>
          <w:lang w:val="en-US"/>
        </w:rPr>
        <w:t>www</w:t>
      </w:r>
      <w:r w:rsidRPr="00EA3409">
        <w:rPr>
          <w:rFonts w:ascii="Times New Roman" w:hAnsi="Times New Roman" w:cs="Times New Roman"/>
          <w:u w:val="single"/>
        </w:rPr>
        <w:t>. ksz-88.ru</w:t>
      </w:r>
      <w:r w:rsidRPr="00EA3409">
        <w:rPr>
          <w:rFonts w:ascii="Times New Roman" w:hAnsi="Times New Roman" w:cs="Times New Roman"/>
        </w:rPr>
        <w:t>.</w:t>
      </w:r>
    </w:p>
    <w:p w14:paraId="17893EC8" w14:textId="77777777" w:rsidR="00716B2B" w:rsidRPr="00EA3409" w:rsidRDefault="00E722EA" w:rsidP="00716B2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2.2. Принципал </w:t>
      </w:r>
      <w:r w:rsidR="00C74E41" w:rsidRPr="00EA3409">
        <w:rPr>
          <w:rFonts w:ascii="Times New Roman" w:hAnsi="Times New Roman" w:cs="Times New Roman"/>
        </w:rPr>
        <w:t>не уведомляет Агента письменно об изменениях перечня и стоимости путевок.</w:t>
      </w:r>
    </w:p>
    <w:p w14:paraId="073A3761" w14:textId="77777777" w:rsidR="00716B2B" w:rsidRPr="00EA3409" w:rsidRDefault="00716B2B" w:rsidP="00716B2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2.3. Путевки на санаторно-курортное </w:t>
      </w:r>
      <w:r w:rsidR="00704CCD">
        <w:rPr>
          <w:rFonts w:ascii="Times New Roman" w:hAnsi="Times New Roman" w:cs="Times New Roman"/>
        </w:rPr>
        <w:t>лечение реализуются для граждан</w:t>
      </w:r>
      <w:r w:rsidRPr="00EA3409">
        <w:rPr>
          <w:rFonts w:ascii="Times New Roman" w:hAnsi="Times New Roman" w:cs="Times New Roman"/>
        </w:rPr>
        <w:t xml:space="preserve"> на основании медицинского заключения</w:t>
      </w:r>
      <w:r w:rsidR="00C5273E">
        <w:rPr>
          <w:rFonts w:ascii="Times New Roman" w:hAnsi="Times New Roman" w:cs="Times New Roman"/>
        </w:rPr>
        <w:t xml:space="preserve"> учреждения</w:t>
      </w:r>
      <w:r w:rsidRPr="00EA3409">
        <w:rPr>
          <w:rFonts w:ascii="Times New Roman" w:hAnsi="Times New Roman" w:cs="Times New Roman"/>
        </w:rPr>
        <w:t xml:space="preserve"> здравоохранения. Для детей </w:t>
      </w:r>
      <w:r w:rsidR="00704CCD">
        <w:rPr>
          <w:rFonts w:ascii="Times New Roman" w:hAnsi="Times New Roman" w:cs="Times New Roman"/>
        </w:rPr>
        <w:t>от 4 до 14 лет с родителями</w:t>
      </w:r>
      <w:r w:rsidRPr="00EA3409">
        <w:rPr>
          <w:rFonts w:ascii="Times New Roman" w:hAnsi="Times New Roman" w:cs="Times New Roman"/>
        </w:rPr>
        <w:t xml:space="preserve"> должно иметься медицинское заключение на </w:t>
      </w:r>
      <w:proofErr w:type="spellStart"/>
      <w:r w:rsidRPr="00EA3409">
        <w:rPr>
          <w:rFonts w:ascii="Times New Roman" w:hAnsi="Times New Roman" w:cs="Times New Roman"/>
        </w:rPr>
        <w:t>санаторно</w:t>
      </w:r>
      <w:proofErr w:type="spellEnd"/>
      <w:r w:rsidRPr="00EA3409">
        <w:rPr>
          <w:rFonts w:ascii="Times New Roman" w:hAnsi="Times New Roman" w:cs="Times New Roman"/>
        </w:rPr>
        <w:t xml:space="preserve"> - курортное лечение ребенка. </w:t>
      </w:r>
    </w:p>
    <w:p w14:paraId="5F6B4AF8" w14:textId="77777777" w:rsidR="00716B2B" w:rsidRPr="00EA3409" w:rsidRDefault="00716B2B" w:rsidP="00716B2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>2.4. Путевки на отдых реализуются без вышеуказанных ограничений.</w:t>
      </w:r>
    </w:p>
    <w:p w14:paraId="3227F7EB" w14:textId="77777777" w:rsidR="00716B2B" w:rsidRPr="00EA3409" w:rsidRDefault="00716B2B" w:rsidP="00716B2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>2.5. Перед реализацией путевки Агент направляет Принципалу письменную заявку на бронирование с указанием: на</w:t>
      </w:r>
      <w:r w:rsidR="00D35D1A" w:rsidRPr="00EA3409">
        <w:rPr>
          <w:rFonts w:ascii="Times New Roman" w:hAnsi="Times New Roman" w:cs="Times New Roman"/>
        </w:rPr>
        <w:t xml:space="preserve">именования </w:t>
      </w:r>
      <w:r w:rsidR="00A2150C" w:rsidRPr="00EA3409">
        <w:rPr>
          <w:rFonts w:ascii="Times New Roman" w:hAnsi="Times New Roman" w:cs="Times New Roman"/>
        </w:rPr>
        <w:t>Курорта</w:t>
      </w:r>
      <w:r w:rsidRPr="00EA3409">
        <w:rPr>
          <w:rFonts w:ascii="Times New Roman" w:hAnsi="Times New Roman" w:cs="Times New Roman"/>
        </w:rPr>
        <w:t xml:space="preserve">, категории номера, ФИО заезжающих граждан, даты заезда и выезда, общей стоимости путевки.  </w:t>
      </w:r>
    </w:p>
    <w:p w14:paraId="425EB475" w14:textId="77777777" w:rsidR="005A23A2" w:rsidRPr="00EA3409" w:rsidRDefault="00716B2B" w:rsidP="00716B2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2.6. На основании письменной заявки </w:t>
      </w:r>
      <w:r w:rsidR="005A23A2" w:rsidRPr="00EA3409">
        <w:rPr>
          <w:rFonts w:ascii="Times New Roman" w:hAnsi="Times New Roman" w:cs="Times New Roman"/>
        </w:rPr>
        <w:t xml:space="preserve">на бронирование </w:t>
      </w:r>
      <w:r w:rsidRPr="00EA3409">
        <w:rPr>
          <w:rFonts w:ascii="Times New Roman" w:hAnsi="Times New Roman" w:cs="Times New Roman"/>
        </w:rPr>
        <w:t xml:space="preserve">Принципал выставляет Агенту счет на </w:t>
      </w:r>
      <w:r w:rsidR="005A23A2" w:rsidRPr="00EA3409">
        <w:rPr>
          <w:rFonts w:ascii="Times New Roman" w:hAnsi="Times New Roman" w:cs="Times New Roman"/>
        </w:rPr>
        <w:t xml:space="preserve">полную оплату стоимости путевки, который </w:t>
      </w:r>
      <w:r w:rsidR="00F34A78" w:rsidRPr="00EA3409">
        <w:rPr>
          <w:rFonts w:ascii="Times New Roman" w:hAnsi="Times New Roman" w:cs="Times New Roman"/>
        </w:rPr>
        <w:t>Агент должен полностью оплатить</w:t>
      </w:r>
      <w:r w:rsidR="005A23A2" w:rsidRPr="00EA3409">
        <w:rPr>
          <w:rFonts w:ascii="Times New Roman" w:hAnsi="Times New Roman" w:cs="Times New Roman"/>
        </w:rPr>
        <w:t xml:space="preserve"> в течение 3-х (трех) банковских дней</w:t>
      </w:r>
      <w:r w:rsidR="00F34A78" w:rsidRPr="00EA3409">
        <w:rPr>
          <w:rFonts w:ascii="Times New Roman" w:hAnsi="Times New Roman" w:cs="Times New Roman"/>
        </w:rPr>
        <w:t xml:space="preserve"> с удержанием агентског</w:t>
      </w:r>
      <w:r w:rsidR="00C5273E">
        <w:rPr>
          <w:rFonts w:ascii="Times New Roman" w:hAnsi="Times New Roman" w:cs="Times New Roman"/>
        </w:rPr>
        <w:t xml:space="preserve">о вознаграждения </w:t>
      </w:r>
      <w:r w:rsidR="00260448">
        <w:rPr>
          <w:rFonts w:ascii="Times New Roman" w:hAnsi="Times New Roman" w:cs="Times New Roman"/>
        </w:rPr>
        <w:t>согласно условиям</w:t>
      </w:r>
      <w:r w:rsidR="00F34A78" w:rsidRPr="00EA3409">
        <w:rPr>
          <w:rFonts w:ascii="Times New Roman" w:hAnsi="Times New Roman" w:cs="Times New Roman"/>
        </w:rPr>
        <w:t xml:space="preserve"> настоящего договора</w:t>
      </w:r>
      <w:r w:rsidR="005A23A2" w:rsidRPr="00EA3409">
        <w:rPr>
          <w:rFonts w:ascii="Times New Roman" w:hAnsi="Times New Roman" w:cs="Times New Roman"/>
        </w:rPr>
        <w:t xml:space="preserve">. </w:t>
      </w:r>
    </w:p>
    <w:p w14:paraId="463DCE49" w14:textId="77777777" w:rsidR="00716B2B" w:rsidRPr="00EA3409" w:rsidRDefault="005A23A2" w:rsidP="00716B2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2.7. В случае неоплаты или неполной оплаты стоимости путевки в этот срок письменная заявка на бронирование аннулируется, если </w:t>
      </w:r>
      <w:r w:rsidR="00D35D1A" w:rsidRPr="00EA3409">
        <w:rPr>
          <w:rFonts w:ascii="Times New Roman" w:hAnsi="Times New Roman" w:cs="Times New Roman"/>
        </w:rPr>
        <w:t>Агентом с П</w:t>
      </w:r>
      <w:r w:rsidRPr="00EA3409">
        <w:rPr>
          <w:rFonts w:ascii="Times New Roman" w:hAnsi="Times New Roman" w:cs="Times New Roman"/>
        </w:rPr>
        <w:t>ринципалом</w:t>
      </w:r>
      <w:r w:rsidR="00D35D1A" w:rsidRPr="00EA3409">
        <w:rPr>
          <w:rFonts w:ascii="Times New Roman" w:hAnsi="Times New Roman" w:cs="Times New Roman"/>
        </w:rPr>
        <w:t xml:space="preserve"> не заключено отдельное письменное соглашение об изменении срока расчета за путевку.</w:t>
      </w:r>
    </w:p>
    <w:p w14:paraId="4C1FA1EE" w14:textId="77777777" w:rsidR="00716B2B" w:rsidRPr="00EA3409" w:rsidRDefault="00D35D1A" w:rsidP="00D35D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2.8. После </w:t>
      </w:r>
      <w:r w:rsidR="00F34A78" w:rsidRPr="00EA3409">
        <w:rPr>
          <w:rFonts w:ascii="Times New Roman" w:hAnsi="Times New Roman" w:cs="Times New Roman"/>
        </w:rPr>
        <w:t xml:space="preserve">полной оплаты </w:t>
      </w:r>
      <w:r w:rsidRPr="00EA3409">
        <w:rPr>
          <w:rFonts w:ascii="Times New Roman" w:hAnsi="Times New Roman" w:cs="Times New Roman"/>
        </w:rPr>
        <w:t xml:space="preserve">стоимости путевки Принципал направляет Агенту доверенность на получение путевки, оформленную на </w:t>
      </w:r>
      <w:r w:rsidR="00297135" w:rsidRPr="00EA3409">
        <w:rPr>
          <w:rFonts w:ascii="Times New Roman" w:hAnsi="Times New Roman" w:cs="Times New Roman"/>
        </w:rPr>
        <w:t>имя П</w:t>
      </w:r>
      <w:r w:rsidRPr="00EA3409">
        <w:rPr>
          <w:rFonts w:ascii="Times New Roman" w:hAnsi="Times New Roman" w:cs="Times New Roman"/>
        </w:rPr>
        <w:t xml:space="preserve">окупателя, после чего Агент </w:t>
      </w:r>
      <w:r w:rsidR="00297135" w:rsidRPr="00EA3409">
        <w:rPr>
          <w:rFonts w:ascii="Times New Roman" w:hAnsi="Times New Roman" w:cs="Times New Roman"/>
        </w:rPr>
        <w:t>принимает от П</w:t>
      </w:r>
      <w:r w:rsidR="00716B2B" w:rsidRPr="00EA3409">
        <w:rPr>
          <w:rFonts w:ascii="Times New Roman" w:hAnsi="Times New Roman" w:cs="Times New Roman"/>
        </w:rPr>
        <w:t xml:space="preserve">окупателя денежные средства и </w:t>
      </w:r>
      <w:r w:rsidR="005E4A41" w:rsidRPr="00EA3409">
        <w:rPr>
          <w:rFonts w:ascii="Times New Roman" w:hAnsi="Times New Roman" w:cs="Times New Roman"/>
        </w:rPr>
        <w:t xml:space="preserve">направляет его </w:t>
      </w:r>
      <w:r w:rsidR="00A2150C" w:rsidRPr="00EA3409">
        <w:rPr>
          <w:rFonts w:ascii="Times New Roman" w:hAnsi="Times New Roman" w:cs="Times New Roman"/>
        </w:rPr>
        <w:t>на Курорт.</w:t>
      </w:r>
      <w:r w:rsidR="00716B2B" w:rsidRPr="00EA3409">
        <w:rPr>
          <w:rFonts w:ascii="Times New Roman" w:hAnsi="Times New Roman" w:cs="Times New Roman"/>
        </w:rPr>
        <w:t xml:space="preserve"> </w:t>
      </w:r>
    </w:p>
    <w:p w14:paraId="74941860" w14:textId="77777777" w:rsidR="007C6C6D" w:rsidRDefault="00D35D1A" w:rsidP="00EA34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>2.9. Покупатель</w:t>
      </w:r>
      <w:r w:rsidR="00716B2B" w:rsidRPr="00EA3409">
        <w:rPr>
          <w:rFonts w:ascii="Times New Roman" w:hAnsi="Times New Roman" w:cs="Times New Roman"/>
        </w:rPr>
        <w:t xml:space="preserve"> </w:t>
      </w:r>
      <w:r w:rsidR="00A2150C" w:rsidRPr="00EA3409">
        <w:rPr>
          <w:rFonts w:ascii="Times New Roman" w:hAnsi="Times New Roman" w:cs="Times New Roman"/>
        </w:rPr>
        <w:t xml:space="preserve">по прибытии на Курорт </w:t>
      </w:r>
      <w:r w:rsidR="00716B2B" w:rsidRPr="00EA3409">
        <w:rPr>
          <w:rFonts w:ascii="Times New Roman" w:hAnsi="Times New Roman" w:cs="Times New Roman"/>
        </w:rPr>
        <w:t xml:space="preserve">на основании </w:t>
      </w:r>
      <w:r w:rsidR="005E4A41" w:rsidRPr="00EA3409">
        <w:rPr>
          <w:rFonts w:ascii="Times New Roman" w:hAnsi="Times New Roman" w:cs="Times New Roman"/>
        </w:rPr>
        <w:t>доверенности</w:t>
      </w:r>
      <w:r w:rsidR="00716B2B" w:rsidRPr="00EA3409">
        <w:rPr>
          <w:rFonts w:ascii="Times New Roman" w:hAnsi="Times New Roman" w:cs="Times New Roman"/>
        </w:rPr>
        <w:t xml:space="preserve"> </w:t>
      </w:r>
      <w:r w:rsidR="00EA53CA" w:rsidRPr="00EA3409">
        <w:rPr>
          <w:rFonts w:ascii="Times New Roman" w:hAnsi="Times New Roman" w:cs="Times New Roman"/>
        </w:rPr>
        <w:t xml:space="preserve">Принципала </w:t>
      </w:r>
      <w:r w:rsidR="00716B2B" w:rsidRPr="00EA3409">
        <w:rPr>
          <w:rFonts w:ascii="Times New Roman" w:hAnsi="Times New Roman" w:cs="Times New Roman"/>
        </w:rPr>
        <w:t xml:space="preserve">получает </w:t>
      </w:r>
      <w:r w:rsidR="00297135" w:rsidRPr="00EA3409">
        <w:rPr>
          <w:rFonts w:ascii="Times New Roman" w:hAnsi="Times New Roman" w:cs="Times New Roman"/>
        </w:rPr>
        <w:t xml:space="preserve">забронированную для него </w:t>
      </w:r>
      <w:r w:rsidR="00716B2B" w:rsidRPr="00EA3409">
        <w:rPr>
          <w:rFonts w:ascii="Times New Roman" w:hAnsi="Times New Roman" w:cs="Times New Roman"/>
        </w:rPr>
        <w:t>путевку и заселяется в забронированный для него номер.</w:t>
      </w:r>
    </w:p>
    <w:p w14:paraId="707810CF" w14:textId="77777777" w:rsidR="00ED0D80" w:rsidRPr="00EA3409" w:rsidRDefault="00ED0D80" w:rsidP="00EA34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29D1CE" w14:textId="77777777" w:rsidR="007C6C6D" w:rsidRDefault="005A0A73" w:rsidP="00ED0D80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</w:rPr>
      </w:pPr>
      <w:r w:rsidRPr="00EA3409">
        <w:rPr>
          <w:rFonts w:ascii="Times New Roman" w:hAnsi="Times New Roman" w:cs="Times New Roman"/>
          <w:b/>
        </w:rPr>
        <w:t>Права и обязанности сторон</w:t>
      </w:r>
    </w:p>
    <w:p w14:paraId="6462A85F" w14:textId="77777777" w:rsidR="00ED0D80" w:rsidRPr="00ED0D80" w:rsidRDefault="00ED0D80" w:rsidP="00ED0D80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b/>
        </w:rPr>
      </w:pPr>
    </w:p>
    <w:p w14:paraId="37E22ADD" w14:textId="77777777" w:rsidR="007C6C6D" w:rsidRPr="00EA3409" w:rsidRDefault="00114104" w:rsidP="007C6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3.1. </w:t>
      </w:r>
      <w:r w:rsidR="004B75F5" w:rsidRPr="00EA3409">
        <w:rPr>
          <w:rFonts w:ascii="Times New Roman" w:hAnsi="Times New Roman" w:cs="Times New Roman"/>
        </w:rPr>
        <w:t>Принципал</w:t>
      </w:r>
      <w:r w:rsidR="007C6C6D" w:rsidRPr="00EA3409">
        <w:rPr>
          <w:rFonts w:ascii="Times New Roman" w:hAnsi="Times New Roman" w:cs="Times New Roman"/>
        </w:rPr>
        <w:t xml:space="preserve"> обязан:</w:t>
      </w:r>
    </w:p>
    <w:p w14:paraId="7A933EC4" w14:textId="77777777" w:rsidR="00405BA3" w:rsidRPr="00EA3409" w:rsidRDefault="00FC7DF2" w:rsidP="007C6C6D">
      <w:pPr>
        <w:pStyle w:val="a7"/>
        <w:rPr>
          <w:sz w:val="22"/>
          <w:szCs w:val="22"/>
        </w:rPr>
      </w:pPr>
      <w:r w:rsidRPr="00EA3409">
        <w:rPr>
          <w:sz w:val="22"/>
          <w:szCs w:val="22"/>
        </w:rPr>
        <w:t>3.1.1.</w:t>
      </w:r>
      <w:r w:rsidR="00114104" w:rsidRPr="00EA3409">
        <w:rPr>
          <w:sz w:val="22"/>
          <w:szCs w:val="22"/>
        </w:rPr>
        <w:t xml:space="preserve"> </w:t>
      </w:r>
      <w:r w:rsidR="00405BA3" w:rsidRPr="00EA3409">
        <w:rPr>
          <w:sz w:val="22"/>
          <w:szCs w:val="22"/>
        </w:rPr>
        <w:t xml:space="preserve">Размещать на своем </w:t>
      </w:r>
      <w:r w:rsidR="00857045" w:rsidRPr="00EA3409">
        <w:rPr>
          <w:sz w:val="22"/>
          <w:szCs w:val="22"/>
        </w:rPr>
        <w:t>интернет-</w:t>
      </w:r>
      <w:r w:rsidR="00405BA3" w:rsidRPr="00EA3409">
        <w:rPr>
          <w:sz w:val="22"/>
          <w:szCs w:val="22"/>
        </w:rPr>
        <w:t xml:space="preserve">сайте </w:t>
      </w:r>
      <w:r w:rsidR="00405BA3" w:rsidRPr="00EA3409">
        <w:rPr>
          <w:sz w:val="22"/>
          <w:szCs w:val="22"/>
          <w:u w:val="single"/>
          <w:lang w:val="en-US"/>
        </w:rPr>
        <w:t>www</w:t>
      </w:r>
      <w:r w:rsidR="00405BA3" w:rsidRPr="00EA3409">
        <w:rPr>
          <w:sz w:val="22"/>
          <w:szCs w:val="22"/>
          <w:u w:val="single"/>
        </w:rPr>
        <w:t>. ksz-88.ru</w:t>
      </w:r>
      <w:r w:rsidR="00405BA3" w:rsidRPr="00EA3409">
        <w:rPr>
          <w:sz w:val="22"/>
          <w:szCs w:val="22"/>
        </w:rPr>
        <w:t xml:space="preserve"> актуальную информацию о </w:t>
      </w:r>
      <w:r w:rsidR="00A2150C" w:rsidRPr="00EA3409">
        <w:rPr>
          <w:sz w:val="22"/>
          <w:szCs w:val="22"/>
        </w:rPr>
        <w:t>Курортах</w:t>
      </w:r>
      <w:r w:rsidR="00405BA3" w:rsidRPr="00EA3409">
        <w:rPr>
          <w:sz w:val="22"/>
          <w:szCs w:val="22"/>
        </w:rPr>
        <w:t>, условиях проживания, перечне услуг и стоимости путевок.</w:t>
      </w:r>
    </w:p>
    <w:p w14:paraId="7DDBE746" w14:textId="77777777" w:rsidR="007C6C6D" w:rsidRPr="00EA3409" w:rsidRDefault="00FC7DF2" w:rsidP="007C6C6D">
      <w:pPr>
        <w:pStyle w:val="a7"/>
        <w:rPr>
          <w:sz w:val="22"/>
          <w:szCs w:val="22"/>
        </w:rPr>
      </w:pPr>
      <w:r w:rsidRPr="00EA3409">
        <w:rPr>
          <w:sz w:val="22"/>
          <w:szCs w:val="22"/>
        </w:rPr>
        <w:t xml:space="preserve">3.1.2. </w:t>
      </w:r>
      <w:r w:rsidR="00114104" w:rsidRPr="00EA3409">
        <w:rPr>
          <w:sz w:val="22"/>
          <w:szCs w:val="22"/>
        </w:rPr>
        <w:t xml:space="preserve"> </w:t>
      </w:r>
      <w:r w:rsidR="00405BA3" w:rsidRPr="00EA3409">
        <w:rPr>
          <w:sz w:val="22"/>
          <w:szCs w:val="22"/>
        </w:rPr>
        <w:t xml:space="preserve">Принимать письменные заявки Агента, в том числе </w:t>
      </w:r>
      <w:r w:rsidR="00405BA3" w:rsidRPr="00C5273E">
        <w:rPr>
          <w:sz w:val="22"/>
          <w:szCs w:val="22"/>
        </w:rPr>
        <w:t>по факсу, электронной почте</w:t>
      </w:r>
      <w:r w:rsidR="00405BA3" w:rsidRPr="00EA3409">
        <w:rPr>
          <w:sz w:val="22"/>
          <w:szCs w:val="22"/>
        </w:rPr>
        <w:t>.</w:t>
      </w:r>
    </w:p>
    <w:p w14:paraId="78447538" w14:textId="77777777" w:rsidR="00405BA3" w:rsidRPr="00EA3409" w:rsidRDefault="00FC7DF2" w:rsidP="007C6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>3.1.3.</w:t>
      </w:r>
      <w:r w:rsidR="00114104" w:rsidRPr="00EA3409">
        <w:rPr>
          <w:rFonts w:ascii="Times New Roman" w:hAnsi="Times New Roman" w:cs="Times New Roman"/>
        </w:rPr>
        <w:t xml:space="preserve"> </w:t>
      </w:r>
      <w:r w:rsidR="00C5273E">
        <w:rPr>
          <w:rFonts w:ascii="Times New Roman" w:hAnsi="Times New Roman" w:cs="Times New Roman"/>
        </w:rPr>
        <w:t>Б</w:t>
      </w:r>
      <w:r w:rsidR="00405BA3" w:rsidRPr="00EA3409">
        <w:rPr>
          <w:rFonts w:ascii="Times New Roman" w:hAnsi="Times New Roman" w:cs="Times New Roman"/>
        </w:rPr>
        <w:t xml:space="preserve">ронировать места в номерах и выставлять Агенту </w:t>
      </w:r>
      <w:r w:rsidR="00405BA3" w:rsidRPr="00EA3409">
        <w:rPr>
          <w:rFonts w:ascii="Times New Roman" w:hAnsi="Times New Roman" w:cs="Times New Roman"/>
          <w:bCs/>
        </w:rPr>
        <w:t xml:space="preserve">счета на оплату после подтверждения свободных мест принимающим </w:t>
      </w:r>
      <w:r w:rsidR="00A2150C" w:rsidRPr="00EA3409">
        <w:rPr>
          <w:rFonts w:ascii="Times New Roman" w:hAnsi="Times New Roman" w:cs="Times New Roman"/>
          <w:bCs/>
        </w:rPr>
        <w:t>Курортом.</w:t>
      </w:r>
      <w:r w:rsidR="00405BA3" w:rsidRPr="00EA3409">
        <w:rPr>
          <w:rFonts w:ascii="Times New Roman" w:hAnsi="Times New Roman" w:cs="Times New Roman"/>
          <w:bCs/>
        </w:rPr>
        <w:t xml:space="preserve"> </w:t>
      </w:r>
    </w:p>
    <w:p w14:paraId="7551CADE" w14:textId="77777777" w:rsidR="00114104" w:rsidRPr="00EA3409" w:rsidRDefault="00FC7DF2" w:rsidP="007C6C6D">
      <w:pPr>
        <w:pStyle w:val="a7"/>
        <w:rPr>
          <w:sz w:val="22"/>
          <w:szCs w:val="22"/>
        </w:rPr>
      </w:pPr>
      <w:r w:rsidRPr="00C5273E">
        <w:rPr>
          <w:sz w:val="22"/>
          <w:szCs w:val="22"/>
        </w:rPr>
        <w:t>3.1.4.</w:t>
      </w:r>
      <w:r w:rsidR="00114104" w:rsidRPr="00C5273E">
        <w:rPr>
          <w:sz w:val="22"/>
          <w:szCs w:val="22"/>
        </w:rPr>
        <w:t xml:space="preserve"> Не изменять</w:t>
      </w:r>
      <w:r w:rsidR="00114104" w:rsidRPr="00EA3409">
        <w:rPr>
          <w:sz w:val="22"/>
          <w:szCs w:val="22"/>
        </w:rPr>
        <w:t xml:space="preserve"> стоимость путевок после их полной оплаты Агентом.</w:t>
      </w:r>
    </w:p>
    <w:p w14:paraId="5DE0ABA5" w14:textId="77777777" w:rsidR="007C6C6D" w:rsidRPr="00EA3409" w:rsidRDefault="00114104" w:rsidP="00C5273E">
      <w:pPr>
        <w:pStyle w:val="a7"/>
        <w:rPr>
          <w:sz w:val="22"/>
          <w:szCs w:val="22"/>
        </w:rPr>
      </w:pPr>
      <w:r w:rsidRPr="00EA3409">
        <w:rPr>
          <w:sz w:val="22"/>
          <w:szCs w:val="22"/>
        </w:rPr>
        <w:t xml:space="preserve">3.2. Принципал вправе: давать Агенту указания по вопросам исполнения настоящего договора; направлять агенту счета, доверенности и иные документы по электронной почте, факсимильной связи с последующим представлением </w:t>
      </w:r>
      <w:r w:rsidR="002E4D25">
        <w:rPr>
          <w:sz w:val="22"/>
          <w:szCs w:val="22"/>
        </w:rPr>
        <w:t>А</w:t>
      </w:r>
      <w:r w:rsidRPr="00EA3409">
        <w:rPr>
          <w:sz w:val="22"/>
          <w:szCs w:val="22"/>
        </w:rPr>
        <w:t xml:space="preserve">генту оригиналов </w:t>
      </w:r>
      <w:r w:rsidR="00C5273E">
        <w:rPr>
          <w:sz w:val="22"/>
          <w:szCs w:val="22"/>
        </w:rPr>
        <w:t>документов.</w:t>
      </w:r>
    </w:p>
    <w:p w14:paraId="0F25C2AB" w14:textId="77777777" w:rsidR="007C6C6D" w:rsidRPr="00EA3409" w:rsidRDefault="00114104" w:rsidP="007C6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>3.3</w:t>
      </w:r>
      <w:r w:rsidR="007C6C6D" w:rsidRPr="00EA3409">
        <w:rPr>
          <w:rFonts w:ascii="Times New Roman" w:hAnsi="Times New Roman" w:cs="Times New Roman"/>
        </w:rPr>
        <w:t>. Агент обязан:</w:t>
      </w:r>
    </w:p>
    <w:p w14:paraId="36A9D8E9" w14:textId="77777777" w:rsidR="00FC7DF2" w:rsidRPr="00EA3409" w:rsidRDefault="00FC7DF2" w:rsidP="00FC7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lastRenderedPageBreak/>
        <w:t xml:space="preserve">3.3.1. Исполнять </w:t>
      </w:r>
      <w:r w:rsidR="00E2271E" w:rsidRPr="00EA3409">
        <w:rPr>
          <w:rFonts w:ascii="Times New Roman" w:hAnsi="Times New Roman" w:cs="Times New Roman"/>
        </w:rPr>
        <w:t>свои обязательства</w:t>
      </w:r>
      <w:r w:rsidRPr="00EA3409">
        <w:rPr>
          <w:rFonts w:ascii="Times New Roman" w:hAnsi="Times New Roman" w:cs="Times New Roman"/>
        </w:rPr>
        <w:t xml:space="preserve"> в соответствии с условиями настоящего договора и указаниями Принципала. Уведомлять Принципала о допущенных отступлениях, как только это стало возможным.</w:t>
      </w:r>
    </w:p>
    <w:p w14:paraId="2CF344BA" w14:textId="77777777" w:rsidR="00FC7DF2" w:rsidRPr="00EA3409" w:rsidRDefault="00FC7DF2" w:rsidP="00FC7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3.3.2. </w:t>
      </w:r>
      <w:r w:rsidR="00E2271E" w:rsidRPr="00EA3409">
        <w:rPr>
          <w:rFonts w:ascii="Times New Roman" w:hAnsi="Times New Roman" w:cs="Times New Roman"/>
        </w:rPr>
        <w:t>За свой счет исполнять все обязанности и осуществлять все права, вытекающие из каждой сделки, заключенной Агентом с третьим лицом от своего имени. Принимать на себя всю материальную и иную ответственность в случаях самостоятельного определения Агентом стоимости путевки для третьих лиц.</w:t>
      </w:r>
    </w:p>
    <w:p w14:paraId="0BA0647F" w14:textId="77777777" w:rsidR="00FC7DF2" w:rsidRPr="00EA3409" w:rsidRDefault="00FC7DF2" w:rsidP="0085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3.3.3. </w:t>
      </w:r>
      <w:r w:rsidR="00E2271E" w:rsidRPr="00EA3409">
        <w:rPr>
          <w:rFonts w:ascii="Times New Roman" w:hAnsi="Times New Roman" w:cs="Times New Roman"/>
        </w:rPr>
        <w:t xml:space="preserve">Контролировать актуальную информацию на интернет-сайте </w:t>
      </w:r>
      <w:r w:rsidR="00E2271E" w:rsidRPr="00EA3409">
        <w:rPr>
          <w:rFonts w:ascii="Times New Roman" w:hAnsi="Times New Roman" w:cs="Times New Roman"/>
          <w:u w:val="single"/>
          <w:lang w:val="en-US"/>
        </w:rPr>
        <w:t>www</w:t>
      </w:r>
      <w:r w:rsidR="00E2271E" w:rsidRPr="00EA3409">
        <w:rPr>
          <w:rFonts w:ascii="Times New Roman" w:hAnsi="Times New Roman" w:cs="Times New Roman"/>
          <w:u w:val="single"/>
        </w:rPr>
        <w:t>. ksz-88.ru</w:t>
      </w:r>
      <w:r w:rsidR="00E2271E" w:rsidRPr="00EA3409">
        <w:rPr>
          <w:rFonts w:ascii="Times New Roman" w:hAnsi="Times New Roman" w:cs="Times New Roman"/>
        </w:rPr>
        <w:t>, согласовывать с Принципалом стоимость путевки.</w:t>
      </w:r>
    </w:p>
    <w:p w14:paraId="233C1635" w14:textId="77777777" w:rsidR="00857045" w:rsidRPr="00EA3409" w:rsidRDefault="00857045" w:rsidP="0085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3.3.4.  Самостоятельно информировать </w:t>
      </w:r>
      <w:r w:rsidR="007147DD" w:rsidRPr="00EA3409">
        <w:rPr>
          <w:rFonts w:ascii="Times New Roman" w:hAnsi="Times New Roman" w:cs="Times New Roman"/>
        </w:rPr>
        <w:t>покупателей</w:t>
      </w:r>
      <w:r w:rsidRPr="00EA3409">
        <w:rPr>
          <w:rFonts w:ascii="Times New Roman" w:hAnsi="Times New Roman" w:cs="Times New Roman"/>
        </w:rPr>
        <w:t xml:space="preserve"> о </w:t>
      </w:r>
      <w:r w:rsidR="00D324BA" w:rsidRPr="00EA3409">
        <w:rPr>
          <w:rFonts w:ascii="Times New Roman" w:hAnsi="Times New Roman" w:cs="Times New Roman"/>
        </w:rPr>
        <w:t>Курортах</w:t>
      </w:r>
      <w:r w:rsidRPr="00EA3409">
        <w:rPr>
          <w:rFonts w:ascii="Times New Roman" w:hAnsi="Times New Roman" w:cs="Times New Roman"/>
        </w:rPr>
        <w:t>, условиях проживания, перечне услуг, стоимости путевок</w:t>
      </w:r>
      <w:r w:rsidR="005E4A41" w:rsidRPr="00EA3409">
        <w:rPr>
          <w:rFonts w:ascii="Times New Roman" w:hAnsi="Times New Roman" w:cs="Times New Roman"/>
        </w:rPr>
        <w:t>, перечне необходимых документов</w:t>
      </w:r>
      <w:r w:rsidRPr="00EA3409">
        <w:rPr>
          <w:rFonts w:ascii="Times New Roman" w:hAnsi="Times New Roman" w:cs="Times New Roman"/>
        </w:rPr>
        <w:t xml:space="preserve"> </w:t>
      </w:r>
      <w:r w:rsidR="005E4A41" w:rsidRPr="00EA3409">
        <w:rPr>
          <w:rFonts w:ascii="Times New Roman" w:hAnsi="Times New Roman" w:cs="Times New Roman"/>
        </w:rPr>
        <w:t>для санаторно-курортного лечения и отдыха.</w:t>
      </w:r>
      <w:r w:rsidR="00E2271E" w:rsidRPr="00EA3409">
        <w:rPr>
          <w:rFonts w:ascii="Times New Roman" w:hAnsi="Times New Roman" w:cs="Times New Roman"/>
        </w:rPr>
        <w:t xml:space="preserve"> </w:t>
      </w:r>
    </w:p>
    <w:p w14:paraId="532CC053" w14:textId="77777777" w:rsidR="005E4A41" w:rsidRPr="00EA3409" w:rsidRDefault="00857045" w:rsidP="005E4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3.3.5. </w:t>
      </w:r>
      <w:r w:rsidR="005E4A41" w:rsidRPr="00EA3409">
        <w:rPr>
          <w:rFonts w:ascii="Times New Roman" w:hAnsi="Times New Roman" w:cs="Times New Roman"/>
        </w:rPr>
        <w:t>Самостоятельно информировать покупателей об условиях и последствиях отказа от использования путевки</w:t>
      </w:r>
      <w:r w:rsidR="007147DD" w:rsidRPr="00EA3409">
        <w:rPr>
          <w:rFonts w:ascii="Times New Roman" w:hAnsi="Times New Roman" w:cs="Times New Roman"/>
        </w:rPr>
        <w:t xml:space="preserve">, просрочки заезда или досрочного выезда по путевке, замены номера. </w:t>
      </w:r>
    </w:p>
    <w:p w14:paraId="76DB1E85" w14:textId="77777777" w:rsidR="005E4A41" w:rsidRPr="00EA3409" w:rsidRDefault="005E4A41" w:rsidP="005E4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3.3.6. Подавать Принципалу письменные заявки на </w:t>
      </w:r>
      <w:r w:rsidR="002E4D25">
        <w:rPr>
          <w:rFonts w:ascii="Times New Roman" w:hAnsi="Times New Roman" w:cs="Times New Roman"/>
        </w:rPr>
        <w:t xml:space="preserve">бронирование, </w:t>
      </w:r>
      <w:r w:rsidR="007147DD" w:rsidRPr="00EA3409">
        <w:rPr>
          <w:rFonts w:ascii="Times New Roman" w:hAnsi="Times New Roman" w:cs="Times New Roman"/>
        </w:rPr>
        <w:t>о</w:t>
      </w:r>
      <w:r w:rsidRPr="00EA3409">
        <w:rPr>
          <w:rFonts w:ascii="Times New Roman" w:hAnsi="Times New Roman" w:cs="Times New Roman"/>
        </w:rPr>
        <w:t>плачивать стоимость путевок в соответствии с условиями настоящего договора.</w:t>
      </w:r>
    </w:p>
    <w:p w14:paraId="4F2EC382" w14:textId="77777777" w:rsidR="005E4A41" w:rsidRPr="00EA3409" w:rsidRDefault="005E4A41" w:rsidP="005E4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3.3.6. Представлять Принципалу </w:t>
      </w:r>
      <w:r w:rsidR="002E4D25">
        <w:rPr>
          <w:rFonts w:ascii="Times New Roman" w:hAnsi="Times New Roman" w:cs="Times New Roman"/>
        </w:rPr>
        <w:t xml:space="preserve">ежемесячно </w:t>
      </w:r>
      <w:r w:rsidRPr="00EA3409">
        <w:rPr>
          <w:rFonts w:ascii="Times New Roman" w:hAnsi="Times New Roman" w:cs="Times New Roman"/>
        </w:rPr>
        <w:t xml:space="preserve">отчет агента. </w:t>
      </w:r>
    </w:p>
    <w:p w14:paraId="500F4158" w14:textId="77777777" w:rsidR="007147DD" w:rsidRPr="00EA3409" w:rsidRDefault="007147DD" w:rsidP="005E4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3.3.7. Извещать Принципала </w:t>
      </w:r>
      <w:r w:rsidR="00260448" w:rsidRPr="00EA3409">
        <w:rPr>
          <w:rFonts w:ascii="Times New Roman" w:hAnsi="Times New Roman" w:cs="Times New Roman"/>
        </w:rPr>
        <w:t>об изменения</w:t>
      </w:r>
      <w:r w:rsidRPr="00EA3409">
        <w:rPr>
          <w:rFonts w:ascii="Times New Roman" w:hAnsi="Times New Roman" w:cs="Times New Roman"/>
        </w:rPr>
        <w:t xml:space="preserve"> своей организационно-правовой формы, адреса, банковских и иных реквизитов, необходимых для исполнения настоящего договора.</w:t>
      </w:r>
    </w:p>
    <w:p w14:paraId="744AB51E" w14:textId="77777777" w:rsidR="007C6C6D" w:rsidRDefault="007147DD" w:rsidP="00EA3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>3.4. Агент вправе: направлять Принципалу заявки и иные документы по электронной почте, факсимильной связи, с последующим представлением Принципалу оригиналов документов.</w:t>
      </w:r>
    </w:p>
    <w:p w14:paraId="71132C2B" w14:textId="77777777" w:rsidR="00ED0D80" w:rsidRPr="00EA3409" w:rsidRDefault="00ED0D80" w:rsidP="00EA3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925999" w14:textId="77777777" w:rsidR="007C6C6D" w:rsidRPr="00ED0D80" w:rsidRDefault="009D4F02" w:rsidP="00ED0D80">
      <w:pPr>
        <w:pStyle w:val="af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0D80">
        <w:rPr>
          <w:rFonts w:ascii="Times New Roman" w:hAnsi="Times New Roman" w:cs="Times New Roman"/>
          <w:b/>
        </w:rPr>
        <w:t>Порядок расчетов</w:t>
      </w:r>
      <w:r w:rsidR="00EA53CA" w:rsidRPr="00ED0D80">
        <w:rPr>
          <w:rFonts w:ascii="Times New Roman" w:hAnsi="Times New Roman" w:cs="Times New Roman"/>
          <w:b/>
        </w:rPr>
        <w:t>. Отчеты агента</w:t>
      </w:r>
    </w:p>
    <w:p w14:paraId="1483EC52" w14:textId="77777777" w:rsidR="00ED0D80" w:rsidRPr="00ED0D80" w:rsidRDefault="00ED0D80" w:rsidP="00ED0D80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40DBFEF" w14:textId="77777777" w:rsidR="005F1699" w:rsidRPr="00E6696F" w:rsidRDefault="007C6C6D" w:rsidP="007C6C6D">
      <w:pPr>
        <w:pStyle w:val="a7"/>
        <w:rPr>
          <w:sz w:val="22"/>
          <w:szCs w:val="22"/>
        </w:rPr>
      </w:pPr>
      <w:r w:rsidRPr="00E6696F">
        <w:rPr>
          <w:bCs/>
          <w:sz w:val="22"/>
          <w:szCs w:val="22"/>
        </w:rPr>
        <w:t xml:space="preserve">4.1. </w:t>
      </w:r>
      <w:r w:rsidR="009B7D4E" w:rsidRPr="00E6696F">
        <w:rPr>
          <w:sz w:val="22"/>
          <w:szCs w:val="22"/>
        </w:rPr>
        <w:t xml:space="preserve">Агент </w:t>
      </w:r>
      <w:r w:rsidR="002E4D25" w:rsidRPr="00E6696F">
        <w:rPr>
          <w:sz w:val="22"/>
          <w:szCs w:val="22"/>
        </w:rPr>
        <w:t>оплачивает</w:t>
      </w:r>
      <w:r w:rsidR="009B7D4E" w:rsidRPr="00E6696F">
        <w:rPr>
          <w:sz w:val="22"/>
          <w:szCs w:val="22"/>
        </w:rPr>
        <w:t xml:space="preserve"> полностью стоимость путевки перечислением денежных средств на расчетный счет Принципала</w:t>
      </w:r>
      <w:r w:rsidR="00045543" w:rsidRPr="00E6696F">
        <w:rPr>
          <w:sz w:val="22"/>
          <w:szCs w:val="22"/>
        </w:rPr>
        <w:t>,</w:t>
      </w:r>
      <w:r w:rsidR="008C65F6" w:rsidRPr="00E6696F">
        <w:rPr>
          <w:sz w:val="22"/>
          <w:szCs w:val="22"/>
        </w:rPr>
        <w:t xml:space="preserve"> </w:t>
      </w:r>
      <w:r w:rsidR="00AF5C89" w:rsidRPr="00E6696F">
        <w:rPr>
          <w:sz w:val="22"/>
          <w:szCs w:val="22"/>
        </w:rPr>
        <w:t xml:space="preserve">или третьим лицам, по поручению Принципала </w:t>
      </w:r>
      <w:r w:rsidR="005F1699" w:rsidRPr="00E6696F">
        <w:rPr>
          <w:sz w:val="22"/>
          <w:szCs w:val="22"/>
        </w:rPr>
        <w:t>в течение 3</w:t>
      </w:r>
      <w:r w:rsidR="00806209" w:rsidRPr="00E6696F">
        <w:rPr>
          <w:sz w:val="22"/>
          <w:szCs w:val="22"/>
        </w:rPr>
        <w:t>-</w:t>
      </w:r>
      <w:r w:rsidR="005F1699" w:rsidRPr="00E6696F">
        <w:rPr>
          <w:sz w:val="22"/>
          <w:szCs w:val="22"/>
        </w:rPr>
        <w:t>х (трёх</w:t>
      </w:r>
      <w:r w:rsidR="00AE1534" w:rsidRPr="00E6696F">
        <w:rPr>
          <w:sz w:val="22"/>
          <w:szCs w:val="22"/>
        </w:rPr>
        <w:t>) банковских дней с момента выставления счета Принципалом.</w:t>
      </w:r>
    </w:p>
    <w:p w14:paraId="3E890BDE" w14:textId="77777777" w:rsidR="007C6C6D" w:rsidRPr="00E6696F" w:rsidRDefault="005F1699" w:rsidP="007C6C6D">
      <w:pPr>
        <w:pStyle w:val="a7"/>
        <w:rPr>
          <w:sz w:val="22"/>
          <w:szCs w:val="22"/>
        </w:rPr>
      </w:pPr>
      <w:r w:rsidRPr="00E6696F">
        <w:rPr>
          <w:sz w:val="22"/>
          <w:szCs w:val="22"/>
        </w:rPr>
        <w:t xml:space="preserve">4.2. </w:t>
      </w:r>
      <w:r w:rsidR="00784B3C" w:rsidRPr="00E6696F">
        <w:rPr>
          <w:sz w:val="22"/>
          <w:szCs w:val="22"/>
        </w:rPr>
        <w:t>Агент оплачивает, раннее бронирование, п</w:t>
      </w:r>
      <w:r w:rsidR="00AF5C89" w:rsidRPr="00E6696F">
        <w:rPr>
          <w:sz w:val="22"/>
          <w:szCs w:val="22"/>
        </w:rPr>
        <w:t>о гарантийному письму</w:t>
      </w:r>
      <w:r w:rsidR="00784B3C" w:rsidRPr="00E6696F">
        <w:rPr>
          <w:sz w:val="22"/>
          <w:szCs w:val="22"/>
        </w:rPr>
        <w:t>, с</w:t>
      </w:r>
      <w:r w:rsidR="00AF5C89" w:rsidRPr="00E6696F">
        <w:rPr>
          <w:sz w:val="22"/>
          <w:szCs w:val="22"/>
        </w:rPr>
        <w:t xml:space="preserve"> пред</w:t>
      </w:r>
      <w:r w:rsidR="00EF2F38" w:rsidRPr="00E6696F">
        <w:rPr>
          <w:sz w:val="22"/>
          <w:szCs w:val="22"/>
        </w:rPr>
        <w:t>оплат</w:t>
      </w:r>
      <w:r w:rsidR="00784B3C" w:rsidRPr="00E6696F">
        <w:rPr>
          <w:sz w:val="22"/>
          <w:szCs w:val="22"/>
        </w:rPr>
        <w:t>ой</w:t>
      </w:r>
      <w:r w:rsidR="00EF2F38" w:rsidRPr="00E6696F">
        <w:rPr>
          <w:sz w:val="22"/>
          <w:szCs w:val="22"/>
        </w:rPr>
        <w:t xml:space="preserve"> не менее 50%, </w:t>
      </w:r>
      <w:r w:rsidR="00806209" w:rsidRPr="00E6696F">
        <w:rPr>
          <w:sz w:val="22"/>
          <w:szCs w:val="22"/>
        </w:rPr>
        <w:t>в течении 3-х (трёх)</w:t>
      </w:r>
      <w:r w:rsidRPr="00E6696F">
        <w:rPr>
          <w:sz w:val="22"/>
          <w:szCs w:val="22"/>
        </w:rPr>
        <w:t xml:space="preserve"> банковских дней,</w:t>
      </w:r>
      <w:r w:rsidR="00806209" w:rsidRPr="00E6696F">
        <w:rPr>
          <w:sz w:val="22"/>
          <w:szCs w:val="22"/>
        </w:rPr>
        <w:t xml:space="preserve"> </w:t>
      </w:r>
      <w:r w:rsidR="00784B3C" w:rsidRPr="00E6696F">
        <w:rPr>
          <w:sz w:val="22"/>
          <w:szCs w:val="22"/>
        </w:rPr>
        <w:t>оставшую</w:t>
      </w:r>
      <w:r w:rsidR="00EF2F38" w:rsidRPr="00E6696F">
        <w:rPr>
          <w:sz w:val="22"/>
          <w:szCs w:val="22"/>
        </w:rPr>
        <w:t xml:space="preserve">ся </w:t>
      </w:r>
      <w:r w:rsidR="00260448" w:rsidRPr="00E6696F">
        <w:rPr>
          <w:sz w:val="22"/>
          <w:szCs w:val="22"/>
        </w:rPr>
        <w:t>сумму -</w:t>
      </w:r>
      <w:r w:rsidR="00784B3C" w:rsidRPr="00E6696F">
        <w:rPr>
          <w:sz w:val="22"/>
          <w:szCs w:val="22"/>
        </w:rPr>
        <w:t xml:space="preserve"> </w:t>
      </w:r>
      <w:r w:rsidR="001837FC" w:rsidRPr="00E6696F">
        <w:rPr>
          <w:sz w:val="22"/>
          <w:szCs w:val="22"/>
        </w:rPr>
        <w:t>н</w:t>
      </w:r>
      <w:r w:rsidR="00EF2F38" w:rsidRPr="00E6696F">
        <w:rPr>
          <w:sz w:val="22"/>
          <w:szCs w:val="22"/>
        </w:rPr>
        <w:t>е позднее двух недель до заезда.</w:t>
      </w:r>
      <w:r w:rsidR="00AF5C89" w:rsidRPr="00E6696F">
        <w:rPr>
          <w:sz w:val="22"/>
          <w:szCs w:val="22"/>
        </w:rPr>
        <w:t xml:space="preserve"> </w:t>
      </w:r>
      <w:r w:rsidR="007C6C6D" w:rsidRPr="00E6696F">
        <w:rPr>
          <w:sz w:val="22"/>
          <w:szCs w:val="22"/>
        </w:rPr>
        <w:t>В случае</w:t>
      </w:r>
      <w:r w:rsidR="007C6C6D" w:rsidRPr="00E6696F">
        <w:rPr>
          <w:bCs/>
          <w:sz w:val="22"/>
          <w:szCs w:val="22"/>
        </w:rPr>
        <w:t xml:space="preserve"> не</w:t>
      </w:r>
      <w:r w:rsidR="009B7D4E" w:rsidRPr="00E6696F">
        <w:rPr>
          <w:bCs/>
          <w:sz w:val="22"/>
          <w:szCs w:val="22"/>
        </w:rPr>
        <w:t>получения Принципалом</w:t>
      </w:r>
      <w:r w:rsidR="007C6C6D" w:rsidRPr="00E6696F">
        <w:rPr>
          <w:bCs/>
          <w:sz w:val="22"/>
          <w:szCs w:val="22"/>
        </w:rPr>
        <w:t xml:space="preserve"> денежных средств в </w:t>
      </w:r>
      <w:r w:rsidR="008C65F6" w:rsidRPr="00E6696F">
        <w:rPr>
          <w:bCs/>
          <w:sz w:val="22"/>
          <w:szCs w:val="22"/>
        </w:rPr>
        <w:t xml:space="preserve">этот </w:t>
      </w:r>
      <w:r w:rsidR="009B7D4E" w:rsidRPr="00E6696F">
        <w:rPr>
          <w:bCs/>
          <w:sz w:val="22"/>
          <w:szCs w:val="22"/>
        </w:rPr>
        <w:t>срок</w:t>
      </w:r>
      <w:r w:rsidRPr="00E6696F">
        <w:rPr>
          <w:bCs/>
          <w:sz w:val="22"/>
          <w:szCs w:val="22"/>
        </w:rPr>
        <w:t>,</w:t>
      </w:r>
      <w:r w:rsidR="007C6C6D" w:rsidRPr="00E6696F">
        <w:rPr>
          <w:bCs/>
          <w:sz w:val="22"/>
          <w:szCs w:val="22"/>
        </w:rPr>
        <w:t xml:space="preserve"> счет </w:t>
      </w:r>
      <w:r w:rsidR="00260448" w:rsidRPr="00E6696F">
        <w:rPr>
          <w:bCs/>
          <w:sz w:val="22"/>
          <w:szCs w:val="22"/>
        </w:rPr>
        <w:t>на путевку</w:t>
      </w:r>
      <w:r w:rsidR="00D351A5" w:rsidRPr="00E6696F">
        <w:rPr>
          <w:bCs/>
          <w:sz w:val="22"/>
          <w:szCs w:val="22"/>
        </w:rPr>
        <w:t xml:space="preserve"> </w:t>
      </w:r>
      <w:r w:rsidR="007C6C6D" w:rsidRPr="00E6696F">
        <w:rPr>
          <w:bCs/>
          <w:sz w:val="22"/>
          <w:szCs w:val="22"/>
        </w:rPr>
        <w:t>аннулируется.</w:t>
      </w:r>
    </w:p>
    <w:p w14:paraId="2A990789" w14:textId="77777777" w:rsidR="00281C14" w:rsidRPr="00EA3409" w:rsidRDefault="00F423FE" w:rsidP="00281C14">
      <w:pPr>
        <w:pStyle w:val="a7"/>
        <w:rPr>
          <w:sz w:val="22"/>
          <w:szCs w:val="22"/>
        </w:rPr>
      </w:pPr>
      <w:r>
        <w:rPr>
          <w:sz w:val="22"/>
          <w:szCs w:val="22"/>
        </w:rPr>
        <w:t>4.3</w:t>
      </w:r>
      <w:r w:rsidR="007C6C6D" w:rsidRPr="00EA3409">
        <w:rPr>
          <w:sz w:val="22"/>
          <w:szCs w:val="22"/>
        </w:rPr>
        <w:t xml:space="preserve">. </w:t>
      </w:r>
      <w:r w:rsidR="0097331B">
        <w:rPr>
          <w:sz w:val="22"/>
          <w:szCs w:val="22"/>
        </w:rPr>
        <w:t>Комиссионное в</w:t>
      </w:r>
      <w:r w:rsidR="00D351A5" w:rsidRPr="00EA3409">
        <w:rPr>
          <w:sz w:val="22"/>
          <w:szCs w:val="22"/>
        </w:rPr>
        <w:t>ознаграждение Агента указ</w:t>
      </w:r>
      <w:r w:rsidR="0097331B">
        <w:rPr>
          <w:sz w:val="22"/>
          <w:szCs w:val="22"/>
        </w:rPr>
        <w:t>ывается</w:t>
      </w:r>
      <w:r w:rsidR="00D351A5" w:rsidRPr="00EA3409">
        <w:rPr>
          <w:sz w:val="22"/>
          <w:szCs w:val="22"/>
        </w:rPr>
        <w:t xml:space="preserve"> в счете Принципала</w:t>
      </w:r>
      <w:r w:rsidR="008C65F6" w:rsidRPr="00EA3409">
        <w:rPr>
          <w:sz w:val="22"/>
          <w:szCs w:val="22"/>
        </w:rPr>
        <w:t xml:space="preserve"> и определяется</w:t>
      </w:r>
      <w:r w:rsidR="0097331B">
        <w:rPr>
          <w:sz w:val="22"/>
          <w:szCs w:val="22"/>
        </w:rPr>
        <w:t>,</w:t>
      </w:r>
      <w:r w:rsidR="008C65F6" w:rsidRPr="00EA3409">
        <w:rPr>
          <w:sz w:val="22"/>
          <w:szCs w:val="22"/>
        </w:rPr>
        <w:t xml:space="preserve"> индивидуально</w:t>
      </w:r>
      <w:r w:rsidR="0097331B">
        <w:rPr>
          <w:sz w:val="22"/>
          <w:szCs w:val="22"/>
        </w:rPr>
        <w:t>,</w:t>
      </w:r>
      <w:r w:rsidR="008C65F6" w:rsidRPr="00EA3409">
        <w:rPr>
          <w:sz w:val="22"/>
          <w:szCs w:val="22"/>
        </w:rPr>
        <w:t xml:space="preserve"> по каждому </w:t>
      </w:r>
      <w:r w:rsidR="002E4D25">
        <w:rPr>
          <w:sz w:val="22"/>
          <w:szCs w:val="22"/>
        </w:rPr>
        <w:t>Курорту</w:t>
      </w:r>
      <w:r w:rsidR="00D351A5" w:rsidRPr="008415C0">
        <w:rPr>
          <w:sz w:val="22"/>
          <w:szCs w:val="22"/>
        </w:rPr>
        <w:t>.</w:t>
      </w:r>
    </w:p>
    <w:p w14:paraId="4BC2DBF9" w14:textId="77777777" w:rsidR="008734EF" w:rsidRPr="00EA3409" w:rsidRDefault="00F423FE" w:rsidP="008C65F6">
      <w:pPr>
        <w:pStyle w:val="a7"/>
        <w:rPr>
          <w:sz w:val="22"/>
          <w:szCs w:val="22"/>
        </w:rPr>
      </w:pPr>
      <w:r>
        <w:rPr>
          <w:sz w:val="22"/>
          <w:szCs w:val="22"/>
        </w:rPr>
        <w:t>4.4</w:t>
      </w:r>
      <w:r w:rsidR="00281C14" w:rsidRPr="00EA3409">
        <w:rPr>
          <w:sz w:val="22"/>
          <w:szCs w:val="22"/>
        </w:rPr>
        <w:t xml:space="preserve">. </w:t>
      </w:r>
      <w:r w:rsidR="0097331B" w:rsidRPr="0097331B">
        <w:rPr>
          <w:sz w:val="22"/>
          <w:szCs w:val="22"/>
        </w:rPr>
        <w:t xml:space="preserve">Комиссионное </w:t>
      </w:r>
      <w:r w:rsidR="0097331B">
        <w:rPr>
          <w:sz w:val="22"/>
          <w:szCs w:val="22"/>
        </w:rPr>
        <w:t>в</w:t>
      </w:r>
      <w:r w:rsidR="00D351A5" w:rsidRPr="00EA3409">
        <w:rPr>
          <w:sz w:val="22"/>
          <w:szCs w:val="22"/>
        </w:rPr>
        <w:t xml:space="preserve">ознаграждение </w:t>
      </w:r>
      <w:r w:rsidR="008C65F6" w:rsidRPr="00EA3409">
        <w:rPr>
          <w:sz w:val="22"/>
          <w:szCs w:val="22"/>
        </w:rPr>
        <w:t xml:space="preserve">Агент </w:t>
      </w:r>
      <w:r w:rsidR="00281C14" w:rsidRPr="00EA3409">
        <w:rPr>
          <w:sz w:val="22"/>
          <w:szCs w:val="22"/>
        </w:rPr>
        <w:t>удерж</w:t>
      </w:r>
      <w:r w:rsidR="00BF7281" w:rsidRPr="00EA3409">
        <w:rPr>
          <w:sz w:val="22"/>
          <w:szCs w:val="22"/>
        </w:rPr>
        <w:t>ивает</w:t>
      </w:r>
      <w:r w:rsidR="00D351A5" w:rsidRPr="00EA3409">
        <w:rPr>
          <w:sz w:val="22"/>
          <w:szCs w:val="22"/>
        </w:rPr>
        <w:t xml:space="preserve"> из сумм, причитающихся </w:t>
      </w:r>
      <w:r w:rsidR="008C65F6" w:rsidRPr="00EA3409">
        <w:rPr>
          <w:sz w:val="22"/>
          <w:szCs w:val="22"/>
        </w:rPr>
        <w:t>Принципалу</w:t>
      </w:r>
      <w:r w:rsidR="008734EF" w:rsidRPr="00EA3409">
        <w:rPr>
          <w:sz w:val="22"/>
          <w:szCs w:val="22"/>
        </w:rPr>
        <w:t xml:space="preserve"> за исключением случаев, предусмотренных п. 4.</w:t>
      </w:r>
      <w:r w:rsidR="0097331B">
        <w:rPr>
          <w:sz w:val="22"/>
          <w:szCs w:val="22"/>
        </w:rPr>
        <w:t>5</w:t>
      </w:r>
      <w:r w:rsidR="008734EF" w:rsidRPr="00EA3409">
        <w:rPr>
          <w:sz w:val="22"/>
          <w:szCs w:val="22"/>
        </w:rPr>
        <w:t xml:space="preserve"> настоящего договора.</w:t>
      </w:r>
      <w:r w:rsidR="00BF7281" w:rsidRPr="00EA3409">
        <w:rPr>
          <w:sz w:val="22"/>
          <w:szCs w:val="22"/>
        </w:rPr>
        <w:t xml:space="preserve"> </w:t>
      </w:r>
    </w:p>
    <w:p w14:paraId="0D7DCB0F" w14:textId="77777777" w:rsidR="008734EF" w:rsidRPr="008415C0" w:rsidRDefault="00F423FE" w:rsidP="008734EF">
      <w:pPr>
        <w:pStyle w:val="a7"/>
        <w:rPr>
          <w:sz w:val="22"/>
          <w:szCs w:val="22"/>
        </w:rPr>
      </w:pPr>
      <w:r>
        <w:rPr>
          <w:sz w:val="22"/>
          <w:szCs w:val="22"/>
        </w:rPr>
        <w:t>4.5</w:t>
      </w:r>
      <w:r w:rsidR="00EA53CA" w:rsidRPr="008415C0">
        <w:rPr>
          <w:sz w:val="22"/>
          <w:szCs w:val="22"/>
        </w:rPr>
        <w:t xml:space="preserve">. </w:t>
      </w:r>
      <w:r w:rsidR="00904599" w:rsidRPr="00904599">
        <w:rPr>
          <w:sz w:val="22"/>
          <w:szCs w:val="22"/>
        </w:rPr>
        <w:t xml:space="preserve">Комиссионное </w:t>
      </w:r>
      <w:r w:rsidR="00904599">
        <w:rPr>
          <w:sz w:val="22"/>
          <w:szCs w:val="22"/>
        </w:rPr>
        <w:t>в</w:t>
      </w:r>
      <w:r w:rsidR="008734EF" w:rsidRPr="008415C0">
        <w:rPr>
          <w:sz w:val="22"/>
          <w:szCs w:val="22"/>
        </w:rPr>
        <w:t xml:space="preserve">ознаграждение Агент не </w:t>
      </w:r>
      <w:r w:rsidR="002E4D25" w:rsidRPr="008415C0">
        <w:rPr>
          <w:sz w:val="22"/>
          <w:szCs w:val="22"/>
        </w:rPr>
        <w:t>удерживает</w:t>
      </w:r>
      <w:r w:rsidR="008734EF" w:rsidRPr="008415C0">
        <w:rPr>
          <w:sz w:val="22"/>
          <w:szCs w:val="22"/>
        </w:rPr>
        <w:t xml:space="preserve">, если на дату уплаты денежных средств Принципалу имеется один из следующих недостатков за предыдущие месяцы: Агентом не представлен отчет Принципалу; Принципалом заявлены возражения по представленному отчету Агента; Агент не полностью оплатил Принципалу ранее реализованные путевки после удержания агентского вознаграждения. </w:t>
      </w:r>
    </w:p>
    <w:p w14:paraId="2DE3ABA2" w14:textId="77777777" w:rsidR="008734EF" w:rsidRPr="008415C0" w:rsidRDefault="00F423FE" w:rsidP="008734EF">
      <w:pPr>
        <w:pStyle w:val="af1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 w:rsidR="008734EF" w:rsidRPr="008415C0">
        <w:rPr>
          <w:rFonts w:ascii="Times New Roman" w:hAnsi="Times New Roman" w:cs="Times New Roman"/>
        </w:rPr>
        <w:t>. В случаях, предусмотренных п. 4.</w:t>
      </w:r>
      <w:r w:rsidR="0097331B">
        <w:rPr>
          <w:rFonts w:ascii="Times New Roman" w:hAnsi="Times New Roman" w:cs="Times New Roman"/>
        </w:rPr>
        <w:t>5</w:t>
      </w:r>
      <w:r w:rsidR="008734EF" w:rsidRPr="008415C0">
        <w:rPr>
          <w:rFonts w:ascii="Times New Roman" w:hAnsi="Times New Roman" w:cs="Times New Roman"/>
        </w:rPr>
        <w:t xml:space="preserve"> настоящего договора, Агент получает вознаграждение с расчетного счета Принципала только после устранения указанных недостатков.</w:t>
      </w:r>
    </w:p>
    <w:p w14:paraId="123C2DA3" w14:textId="77777777" w:rsidR="00EA53CA" w:rsidRPr="008415C0" w:rsidRDefault="00F423FE" w:rsidP="00EA5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904599">
        <w:rPr>
          <w:rFonts w:ascii="Times New Roman" w:hAnsi="Times New Roman" w:cs="Times New Roman"/>
        </w:rPr>
        <w:t>7</w:t>
      </w:r>
      <w:r w:rsidR="00EA53CA" w:rsidRPr="008415C0">
        <w:rPr>
          <w:rFonts w:ascii="Times New Roman" w:hAnsi="Times New Roman" w:cs="Times New Roman"/>
        </w:rPr>
        <w:t xml:space="preserve">. К 01 числу следующего месяца Агент представляет Принципалу отчет об исполнении договора в прошедшем месяце с указанием в отчете </w:t>
      </w:r>
      <w:r w:rsidR="00BF7281" w:rsidRPr="008415C0">
        <w:rPr>
          <w:rFonts w:ascii="Times New Roman" w:hAnsi="Times New Roman" w:cs="Times New Roman"/>
        </w:rPr>
        <w:t>по каждой путевке</w:t>
      </w:r>
      <w:r w:rsidR="00EA53CA" w:rsidRPr="008415C0">
        <w:rPr>
          <w:rFonts w:ascii="Times New Roman" w:hAnsi="Times New Roman" w:cs="Times New Roman"/>
        </w:rPr>
        <w:t>: ФИО заезжавших граждан, дата заезда и выезда, проданные места в номере и их стоимость, размер агентского вознаграждения, с приложением к отчету реестра доверенностей</w:t>
      </w:r>
      <w:r w:rsidR="00BF7281" w:rsidRPr="008415C0">
        <w:rPr>
          <w:rFonts w:ascii="Times New Roman" w:hAnsi="Times New Roman" w:cs="Times New Roman"/>
        </w:rPr>
        <w:t xml:space="preserve"> Принципала и счетов</w:t>
      </w:r>
      <w:r w:rsidR="00EA53CA" w:rsidRPr="008415C0">
        <w:rPr>
          <w:rFonts w:ascii="Times New Roman" w:hAnsi="Times New Roman" w:cs="Times New Roman"/>
        </w:rPr>
        <w:t xml:space="preserve"> на агентское вознаграждение.</w:t>
      </w:r>
    </w:p>
    <w:p w14:paraId="29AF7A24" w14:textId="77777777" w:rsidR="007C6C6D" w:rsidRDefault="00F423FE" w:rsidP="00EA34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</w:t>
      </w:r>
      <w:r w:rsidR="00EA53CA" w:rsidRPr="008415C0">
        <w:rPr>
          <w:rFonts w:ascii="Times New Roman" w:hAnsi="Times New Roman" w:cs="Times New Roman"/>
        </w:rPr>
        <w:t xml:space="preserve">. Принципал, имеющий возражения по отчету, должен сообщить о них Агенту в течение </w:t>
      </w:r>
      <w:r w:rsidR="00BF7281" w:rsidRPr="008415C0">
        <w:rPr>
          <w:rFonts w:ascii="Times New Roman" w:hAnsi="Times New Roman" w:cs="Times New Roman"/>
        </w:rPr>
        <w:t>30-ти</w:t>
      </w:r>
      <w:r w:rsidR="00EA53CA" w:rsidRPr="008415C0">
        <w:rPr>
          <w:rFonts w:ascii="Times New Roman" w:hAnsi="Times New Roman" w:cs="Times New Roman"/>
        </w:rPr>
        <w:t xml:space="preserve"> дней со дня получения отчета. В отсутствие в этот срок возражений отчет считается принятым.</w:t>
      </w:r>
    </w:p>
    <w:p w14:paraId="4BED8C32" w14:textId="77777777" w:rsidR="00ED0D80" w:rsidRPr="00EA3409" w:rsidRDefault="00ED0D80" w:rsidP="00EA34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284130" w14:textId="77777777" w:rsidR="007C6C6D" w:rsidRPr="00ED0D80" w:rsidRDefault="008734EF" w:rsidP="00ED0D80">
      <w:pPr>
        <w:pStyle w:val="af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_Hlk58402639"/>
      <w:r w:rsidRPr="00ED0D80">
        <w:rPr>
          <w:rFonts w:ascii="Times New Roman" w:hAnsi="Times New Roman" w:cs="Times New Roman"/>
          <w:b/>
        </w:rPr>
        <w:t>Особые условия</w:t>
      </w:r>
    </w:p>
    <w:p w14:paraId="6A59C546" w14:textId="77777777" w:rsidR="00ED0D80" w:rsidRPr="00ED0D80" w:rsidRDefault="00ED0D80" w:rsidP="00ED0D80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10F1EB92" w14:textId="77777777" w:rsidR="007C6C6D" w:rsidRPr="00EA3409" w:rsidRDefault="007C6C6D" w:rsidP="007C6C6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3409">
        <w:rPr>
          <w:rFonts w:ascii="Times New Roman" w:eastAsia="Times New Roman" w:hAnsi="Times New Roman" w:cs="Times New Roman"/>
        </w:rPr>
        <w:t xml:space="preserve">5.1. </w:t>
      </w:r>
      <w:r w:rsidR="008734EF" w:rsidRPr="00EA3409">
        <w:rPr>
          <w:rFonts w:ascii="Times New Roman" w:eastAsia="Times New Roman" w:hAnsi="Times New Roman" w:cs="Times New Roman"/>
          <w:bCs/>
        </w:rPr>
        <w:t>Принципал</w:t>
      </w:r>
      <w:r w:rsidR="002E4D25">
        <w:rPr>
          <w:rFonts w:ascii="Times New Roman" w:eastAsia="Times New Roman" w:hAnsi="Times New Roman" w:cs="Times New Roman"/>
          <w:bCs/>
        </w:rPr>
        <w:t xml:space="preserve"> не отвечает </w:t>
      </w:r>
      <w:r w:rsidR="008734EF" w:rsidRPr="00EA3409">
        <w:rPr>
          <w:rFonts w:ascii="Times New Roman" w:eastAsia="Times New Roman" w:hAnsi="Times New Roman" w:cs="Times New Roman"/>
          <w:bCs/>
        </w:rPr>
        <w:t xml:space="preserve">за последствия, возникшие в результате </w:t>
      </w:r>
      <w:r w:rsidR="00D324BA" w:rsidRPr="00EA3409">
        <w:rPr>
          <w:rFonts w:ascii="Times New Roman" w:eastAsia="Times New Roman" w:hAnsi="Times New Roman" w:cs="Times New Roman"/>
          <w:bCs/>
        </w:rPr>
        <w:t xml:space="preserve">любых </w:t>
      </w:r>
      <w:r w:rsidR="008734EF" w:rsidRPr="00EA3409">
        <w:rPr>
          <w:rFonts w:ascii="Times New Roman" w:eastAsia="Times New Roman" w:hAnsi="Times New Roman" w:cs="Times New Roman"/>
          <w:bCs/>
        </w:rPr>
        <w:t xml:space="preserve">действий </w:t>
      </w:r>
      <w:r w:rsidR="00D324BA" w:rsidRPr="00EA3409">
        <w:rPr>
          <w:rFonts w:ascii="Times New Roman" w:eastAsia="Times New Roman" w:hAnsi="Times New Roman" w:cs="Times New Roman"/>
          <w:bCs/>
        </w:rPr>
        <w:t>п</w:t>
      </w:r>
      <w:r w:rsidR="00D8596F" w:rsidRPr="00EA3409">
        <w:rPr>
          <w:rFonts w:ascii="Times New Roman" w:eastAsia="Times New Roman" w:hAnsi="Times New Roman" w:cs="Times New Roman"/>
          <w:bCs/>
        </w:rPr>
        <w:t>окупателя</w:t>
      </w:r>
      <w:r w:rsidR="00F52591" w:rsidRPr="00EA3409">
        <w:rPr>
          <w:rFonts w:ascii="Times New Roman" w:eastAsia="Times New Roman" w:hAnsi="Times New Roman" w:cs="Times New Roman"/>
          <w:bCs/>
        </w:rPr>
        <w:t xml:space="preserve"> (отдыхающего, пациента)</w:t>
      </w:r>
      <w:r w:rsidR="00D324BA" w:rsidRPr="00EA3409">
        <w:rPr>
          <w:rFonts w:ascii="Times New Roman" w:eastAsia="Times New Roman" w:hAnsi="Times New Roman" w:cs="Times New Roman"/>
          <w:bCs/>
        </w:rPr>
        <w:t xml:space="preserve">, в том числе </w:t>
      </w:r>
      <w:r w:rsidR="00D324BA" w:rsidRPr="00EA3409">
        <w:rPr>
          <w:rFonts w:ascii="Times New Roman" w:eastAsia="Times New Roman" w:hAnsi="Times New Roman" w:cs="Times New Roman"/>
        </w:rPr>
        <w:t>изменяющие условия, изложенные в письменной заявке Агента</w:t>
      </w:r>
      <w:r w:rsidR="002E4D25">
        <w:rPr>
          <w:rFonts w:ascii="Times New Roman" w:eastAsia="Times New Roman" w:hAnsi="Times New Roman" w:cs="Times New Roman"/>
        </w:rPr>
        <w:t>.</w:t>
      </w:r>
    </w:p>
    <w:p w14:paraId="2BE6EB0D" w14:textId="77777777" w:rsidR="00D8596F" w:rsidRPr="00EA3409" w:rsidRDefault="007C6C6D" w:rsidP="00F52591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eastAsia="Times New Roman" w:hAnsi="Times New Roman" w:cs="Times New Roman"/>
          <w:bCs/>
        </w:rPr>
        <w:t>5.2.</w:t>
      </w:r>
      <w:r w:rsidR="00324C91">
        <w:rPr>
          <w:rFonts w:ascii="Times New Roman" w:eastAsia="Times New Roman" w:hAnsi="Times New Roman" w:cs="Times New Roman"/>
          <w:bCs/>
        </w:rPr>
        <w:t xml:space="preserve"> Принципал производит зачет </w:t>
      </w:r>
      <w:r w:rsidR="00260448">
        <w:rPr>
          <w:rFonts w:ascii="Times New Roman" w:eastAsia="Times New Roman" w:hAnsi="Times New Roman" w:cs="Times New Roman"/>
          <w:bCs/>
        </w:rPr>
        <w:t xml:space="preserve">стоимости </w:t>
      </w:r>
      <w:r w:rsidR="00260448" w:rsidRPr="00EA3409">
        <w:rPr>
          <w:rFonts w:ascii="Times New Roman" w:eastAsia="Times New Roman" w:hAnsi="Times New Roman" w:cs="Times New Roman"/>
          <w:bCs/>
        </w:rPr>
        <w:t>путевки</w:t>
      </w:r>
      <w:r w:rsidR="00D75306" w:rsidRPr="00D75306">
        <w:rPr>
          <w:rFonts w:ascii="Times New Roman" w:eastAsia="Times New Roman" w:hAnsi="Times New Roman" w:cs="Times New Roman"/>
          <w:bCs/>
        </w:rPr>
        <w:t xml:space="preserve"> </w:t>
      </w:r>
      <w:r w:rsidR="00D75306">
        <w:rPr>
          <w:rFonts w:ascii="Times New Roman" w:eastAsia="Times New Roman" w:hAnsi="Times New Roman" w:cs="Times New Roman"/>
          <w:bCs/>
        </w:rPr>
        <w:t>Агенту: перенос даты, замена санатория</w:t>
      </w:r>
      <w:r w:rsidR="00D8596F" w:rsidRPr="00EA3409">
        <w:rPr>
          <w:rFonts w:ascii="Times New Roman" w:hAnsi="Times New Roman" w:cs="Times New Roman"/>
        </w:rPr>
        <w:t>:</w:t>
      </w:r>
      <w:r w:rsidR="00F52591" w:rsidRPr="00EA3409">
        <w:rPr>
          <w:rFonts w:ascii="Times New Roman" w:hAnsi="Times New Roman" w:cs="Times New Roman"/>
        </w:rPr>
        <w:t xml:space="preserve"> </w:t>
      </w:r>
    </w:p>
    <w:p w14:paraId="54D40F3D" w14:textId="77777777" w:rsidR="00D8596F" w:rsidRPr="00EA3409" w:rsidRDefault="00D8596F" w:rsidP="00F52591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- </w:t>
      </w:r>
      <w:r w:rsidR="00F52591" w:rsidRPr="00EA3409">
        <w:rPr>
          <w:rFonts w:ascii="Times New Roman" w:hAnsi="Times New Roman" w:cs="Times New Roman"/>
        </w:rPr>
        <w:t xml:space="preserve">за неиспользованные дни </w:t>
      </w:r>
      <w:r w:rsidR="00CD28CA" w:rsidRPr="00EA3409">
        <w:rPr>
          <w:rFonts w:ascii="Times New Roman" w:hAnsi="Times New Roman" w:cs="Times New Roman"/>
        </w:rPr>
        <w:t xml:space="preserve">оплаченной </w:t>
      </w:r>
      <w:r w:rsidR="00F52591" w:rsidRPr="00EA3409">
        <w:rPr>
          <w:rFonts w:ascii="Times New Roman" w:hAnsi="Times New Roman" w:cs="Times New Roman"/>
        </w:rPr>
        <w:t>путевки</w:t>
      </w:r>
      <w:r w:rsidR="00F52591" w:rsidRPr="00EA3409">
        <w:rPr>
          <w:rFonts w:ascii="Times New Roman" w:eastAsia="Times New Roman" w:hAnsi="Times New Roman" w:cs="Times New Roman"/>
          <w:bCs/>
        </w:rPr>
        <w:t xml:space="preserve"> </w:t>
      </w:r>
      <w:r w:rsidRPr="00EA3409">
        <w:rPr>
          <w:rFonts w:ascii="Times New Roman" w:eastAsia="Times New Roman" w:hAnsi="Times New Roman" w:cs="Times New Roman"/>
          <w:bCs/>
        </w:rPr>
        <w:t>в случаях заезда</w:t>
      </w:r>
      <w:r w:rsidR="00F52591" w:rsidRPr="00EA3409">
        <w:rPr>
          <w:rFonts w:ascii="Times New Roman" w:eastAsia="Times New Roman" w:hAnsi="Times New Roman" w:cs="Times New Roman"/>
          <w:bCs/>
        </w:rPr>
        <w:t xml:space="preserve"> граждан </w:t>
      </w:r>
      <w:r w:rsidR="00D324BA" w:rsidRPr="00EA3409">
        <w:rPr>
          <w:rFonts w:ascii="Times New Roman" w:eastAsia="Times New Roman" w:hAnsi="Times New Roman" w:cs="Times New Roman"/>
          <w:bCs/>
        </w:rPr>
        <w:t>на Курорт</w:t>
      </w:r>
      <w:r w:rsidR="00F52591" w:rsidRPr="00EA3409">
        <w:rPr>
          <w:rFonts w:ascii="Times New Roman" w:eastAsia="Times New Roman" w:hAnsi="Times New Roman" w:cs="Times New Roman"/>
          <w:bCs/>
        </w:rPr>
        <w:t xml:space="preserve"> </w:t>
      </w:r>
      <w:r w:rsidR="00F52591" w:rsidRPr="00EA3409">
        <w:rPr>
          <w:rFonts w:ascii="Times New Roman" w:hAnsi="Times New Roman" w:cs="Times New Roman"/>
        </w:rPr>
        <w:t>позже установленного путевкой срока</w:t>
      </w:r>
      <w:r w:rsidR="00D324BA" w:rsidRPr="00EA3409">
        <w:rPr>
          <w:rFonts w:ascii="Times New Roman" w:hAnsi="Times New Roman" w:cs="Times New Roman"/>
        </w:rPr>
        <w:t xml:space="preserve"> или</w:t>
      </w:r>
      <w:r w:rsidRPr="00EA3409">
        <w:rPr>
          <w:rFonts w:ascii="Times New Roman" w:eastAsia="Times New Roman" w:hAnsi="Times New Roman" w:cs="Times New Roman"/>
          <w:bCs/>
        </w:rPr>
        <w:t xml:space="preserve"> </w:t>
      </w:r>
      <w:r w:rsidRPr="00EA3409">
        <w:rPr>
          <w:rFonts w:ascii="Times New Roman" w:hAnsi="Times New Roman" w:cs="Times New Roman"/>
        </w:rPr>
        <w:t>досрочного отъезда</w:t>
      </w:r>
      <w:r w:rsidR="00F52591" w:rsidRPr="00EA3409">
        <w:rPr>
          <w:rFonts w:ascii="Times New Roman" w:hAnsi="Times New Roman" w:cs="Times New Roman"/>
        </w:rPr>
        <w:t xml:space="preserve"> </w:t>
      </w:r>
      <w:r w:rsidR="00CD28CA" w:rsidRPr="00EA3409">
        <w:rPr>
          <w:rFonts w:ascii="Times New Roman" w:hAnsi="Times New Roman" w:cs="Times New Roman"/>
        </w:rPr>
        <w:t>граждан</w:t>
      </w:r>
      <w:r w:rsidR="00F52591" w:rsidRPr="00EA3409">
        <w:rPr>
          <w:rFonts w:ascii="Times New Roman" w:hAnsi="Times New Roman" w:cs="Times New Roman"/>
        </w:rPr>
        <w:t xml:space="preserve"> </w:t>
      </w:r>
      <w:r w:rsidR="00784B3C">
        <w:rPr>
          <w:rFonts w:ascii="Times New Roman" w:hAnsi="Times New Roman" w:cs="Times New Roman"/>
        </w:rPr>
        <w:t>из сан</w:t>
      </w:r>
      <w:r w:rsidR="00324C91">
        <w:rPr>
          <w:rFonts w:ascii="Times New Roman" w:hAnsi="Times New Roman" w:cs="Times New Roman"/>
        </w:rPr>
        <w:t>а</w:t>
      </w:r>
      <w:r w:rsidR="00784B3C">
        <w:rPr>
          <w:rFonts w:ascii="Times New Roman" w:hAnsi="Times New Roman" w:cs="Times New Roman"/>
        </w:rPr>
        <w:t>тория</w:t>
      </w:r>
      <w:r w:rsidR="00D324BA" w:rsidRPr="00EA3409">
        <w:rPr>
          <w:rFonts w:ascii="Times New Roman" w:hAnsi="Times New Roman" w:cs="Times New Roman"/>
        </w:rPr>
        <w:t xml:space="preserve"> </w:t>
      </w:r>
      <w:r w:rsidR="00F52591" w:rsidRPr="00EA3409">
        <w:rPr>
          <w:rFonts w:ascii="Times New Roman" w:hAnsi="Times New Roman" w:cs="Times New Roman"/>
        </w:rPr>
        <w:t xml:space="preserve">по любым </w:t>
      </w:r>
      <w:r w:rsidR="00260448" w:rsidRPr="00EA3409">
        <w:rPr>
          <w:rFonts w:ascii="Times New Roman" w:hAnsi="Times New Roman" w:cs="Times New Roman"/>
        </w:rPr>
        <w:t>причинам;</w:t>
      </w:r>
      <w:r w:rsidR="00F52591" w:rsidRPr="00EA3409">
        <w:rPr>
          <w:rFonts w:ascii="Times New Roman" w:hAnsi="Times New Roman" w:cs="Times New Roman"/>
        </w:rPr>
        <w:t xml:space="preserve"> </w:t>
      </w:r>
    </w:p>
    <w:p w14:paraId="665975DE" w14:textId="77777777" w:rsidR="00784B3C" w:rsidRPr="00407E96" w:rsidRDefault="00D8596F" w:rsidP="00F52591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  <w:r w:rsidRPr="00407E96">
        <w:rPr>
          <w:rFonts w:ascii="Times New Roman" w:hAnsi="Times New Roman" w:cs="Times New Roman"/>
        </w:rPr>
        <w:t xml:space="preserve">- </w:t>
      </w:r>
      <w:r w:rsidR="00784B3C" w:rsidRPr="00407E96">
        <w:rPr>
          <w:rFonts w:ascii="Times New Roman" w:hAnsi="Times New Roman" w:cs="Times New Roman"/>
        </w:rPr>
        <w:t>в случаях отказа Покупателя (отдыхающего, пациента) от использования путевки до указанной в ней даты заезда или досрочного выезда с Курорта по оплаченной путевке Агент вправе заменить путевку: изменени</w:t>
      </w:r>
      <w:r w:rsidR="00C62701">
        <w:rPr>
          <w:rFonts w:ascii="Times New Roman" w:hAnsi="Times New Roman" w:cs="Times New Roman"/>
        </w:rPr>
        <w:t xml:space="preserve">ем даты заезда, </w:t>
      </w:r>
      <w:r w:rsidR="00E6696F" w:rsidRPr="00407E96">
        <w:rPr>
          <w:rFonts w:ascii="Times New Roman" w:hAnsi="Times New Roman" w:cs="Times New Roman"/>
        </w:rPr>
        <w:t>заменой са</w:t>
      </w:r>
      <w:r w:rsidR="00784B3C" w:rsidRPr="00407E96">
        <w:rPr>
          <w:rFonts w:ascii="Times New Roman" w:hAnsi="Times New Roman" w:cs="Times New Roman"/>
        </w:rPr>
        <w:t>н</w:t>
      </w:r>
      <w:r w:rsidR="00E6696F" w:rsidRPr="00407E96">
        <w:rPr>
          <w:rFonts w:ascii="Times New Roman" w:hAnsi="Times New Roman" w:cs="Times New Roman"/>
        </w:rPr>
        <w:t>а</w:t>
      </w:r>
      <w:r w:rsidR="00784B3C" w:rsidRPr="00407E96">
        <w:rPr>
          <w:rFonts w:ascii="Times New Roman" w:hAnsi="Times New Roman" w:cs="Times New Roman"/>
        </w:rPr>
        <w:t xml:space="preserve">тория в течение срока действия настоящего договора, исходя из сведений на интернет- сайте Принципала </w:t>
      </w:r>
      <w:proofErr w:type="spellStart"/>
      <w:r w:rsidR="00784B3C" w:rsidRPr="00407E96">
        <w:rPr>
          <w:rFonts w:ascii="Times New Roman" w:hAnsi="Times New Roman" w:cs="Times New Roman"/>
        </w:rPr>
        <w:t>www</w:t>
      </w:r>
      <w:proofErr w:type="spellEnd"/>
      <w:r w:rsidR="00784B3C" w:rsidRPr="00407E96">
        <w:rPr>
          <w:rFonts w:ascii="Times New Roman" w:hAnsi="Times New Roman" w:cs="Times New Roman"/>
        </w:rPr>
        <w:t>. ksz-88.ru, с зачетом</w:t>
      </w:r>
      <w:r w:rsidR="00407E96">
        <w:rPr>
          <w:rFonts w:ascii="Times New Roman" w:hAnsi="Times New Roman" w:cs="Times New Roman"/>
        </w:rPr>
        <w:t xml:space="preserve"> стоимости оплаченной путевки.</w:t>
      </w:r>
    </w:p>
    <w:p w14:paraId="110BB645" w14:textId="77777777" w:rsidR="00ED0D80" w:rsidRPr="00ED0D80" w:rsidRDefault="00ED0D80" w:rsidP="00ED0D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0D80">
        <w:rPr>
          <w:rFonts w:ascii="Times New Roman" w:eastAsia="Times New Roman" w:hAnsi="Times New Roman" w:cs="Times New Roman"/>
        </w:rPr>
        <w:t>5.</w:t>
      </w:r>
      <w:r w:rsidR="00C62701">
        <w:rPr>
          <w:rFonts w:ascii="Times New Roman" w:eastAsia="Times New Roman" w:hAnsi="Times New Roman" w:cs="Times New Roman"/>
        </w:rPr>
        <w:t>3</w:t>
      </w:r>
      <w:r w:rsidRPr="00ED0D80">
        <w:rPr>
          <w:rFonts w:ascii="Times New Roman" w:eastAsia="Times New Roman" w:hAnsi="Times New Roman" w:cs="Times New Roman"/>
        </w:rPr>
        <w:t xml:space="preserve"> Ответственность сторон:</w:t>
      </w:r>
    </w:p>
    <w:p w14:paraId="095C28C5" w14:textId="77777777" w:rsidR="00ED0D80" w:rsidRPr="00ED0D80" w:rsidRDefault="00C62701" w:rsidP="00ED0D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</w:t>
      </w:r>
      <w:r w:rsidR="00ED0D80" w:rsidRPr="00ED0D80">
        <w:rPr>
          <w:rFonts w:ascii="Times New Roman" w:eastAsia="Times New Roman" w:hAnsi="Times New Roman" w:cs="Times New Roman"/>
        </w:rPr>
        <w:t>.1. Стороны несут ответственность друг перед другом в рамках их обязательств по данному Договору.</w:t>
      </w:r>
    </w:p>
    <w:p w14:paraId="2F94CDC8" w14:textId="77777777" w:rsidR="00ED0D80" w:rsidRPr="00C62701" w:rsidRDefault="00C62701" w:rsidP="00ED0D80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</w:t>
      </w:r>
      <w:r w:rsidR="00ED0D80" w:rsidRPr="00C62701">
        <w:rPr>
          <w:rFonts w:ascii="Times New Roman" w:eastAsia="Times New Roman" w:hAnsi="Times New Roman" w:cs="Times New Roman"/>
        </w:rPr>
        <w:t xml:space="preserve">.2. </w:t>
      </w:r>
      <w:r w:rsidR="00ED0D80" w:rsidRPr="00C62701">
        <w:rPr>
          <w:rFonts w:ascii="Times New Roman" w:eastAsia="Times New Roman" w:hAnsi="Times New Roman" w:cs="Times New Roman"/>
          <w:u w:val="single"/>
        </w:rPr>
        <w:t>Принципал не несёт ответственность за последствия, возникшие в результате самостоятельных действий клиента.</w:t>
      </w:r>
      <w:r w:rsidR="00ED0D80" w:rsidRPr="00C62701">
        <w:rPr>
          <w:rFonts w:ascii="Times New Roman" w:eastAsia="Times New Roman" w:hAnsi="Times New Roman" w:cs="Times New Roman"/>
        </w:rPr>
        <w:t xml:space="preserve"> </w:t>
      </w:r>
    </w:p>
    <w:p w14:paraId="7AA73EAE" w14:textId="77777777" w:rsidR="00ED0D80" w:rsidRPr="00ED0D80" w:rsidRDefault="00690052" w:rsidP="00ED0D8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5.3</w:t>
      </w:r>
      <w:r w:rsidR="00ED0D80" w:rsidRPr="00ED0D80">
        <w:rPr>
          <w:rFonts w:ascii="Times New Roman" w:eastAsia="Times New Roman" w:hAnsi="Times New Roman" w:cs="Times New Roman"/>
        </w:rPr>
        <w:t>.3. Стороны признают юридически значимым факсимильные сообщения и операции, совершенные по модемной связи, а также записи в книге регистрации телефонограмм, если не было возможности воспользоваться иными средствами связи.</w:t>
      </w:r>
    </w:p>
    <w:p w14:paraId="7D1C8EEB" w14:textId="18D5D001" w:rsidR="0097331B" w:rsidRPr="00C62701" w:rsidRDefault="00690052" w:rsidP="00ED0D8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</w:t>
      </w:r>
      <w:r w:rsidR="00ED0D80" w:rsidRPr="00C62701">
        <w:rPr>
          <w:rFonts w:ascii="Times New Roman" w:eastAsia="Times New Roman" w:hAnsi="Times New Roman" w:cs="Times New Roman"/>
        </w:rPr>
        <w:t xml:space="preserve">.4. В случае отказа от тура, если сроки тура включают в себя полностью или частично период: с 01 июня по 31 августа, с 25 декабря по 15 января, </w:t>
      </w:r>
      <w:r w:rsidR="00B126C5" w:rsidRPr="00C62701">
        <w:rPr>
          <w:rFonts w:ascii="Times New Roman" w:eastAsia="Times New Roman" w:hAnsi="Times New Roman" w:cs="Times New Roman"/>
        </w:rPr>
        <w:t xml:space="preserve">производится зачет </w:t>
      </w:r>
      <w:r w:rsidR="00C42767" w:rsidRPr="00C62701">
        <w:rPr>
          <w:rFonts w:ascii="Times New Roman" w:eastAsia="Times New Roman" w:hAnsi="Times New Roman" w:cs="Times New Roman"/>
        </w:rPr>
        <w:t>стоимости в</w:t>
      </w:r>
      <w:r w:rsidR="00ED0D80" w:rsidRPr="00C62701">
        <w:rPr>
          <w:rFonts w:ascii="Times New Roman" w:eastAsia="Times New Roman" w:hAnsi="Times New Roman" w:cs="Times New Roman"/>
        </w:rPr>
        <w:t xml:space="preserve"> размере 100% (Сто процентов) от стоимости туристского продукта вне зависимости от сроков отказа. </w:t>
      </w:r>
    </w:p>
    <w:p w14:paraId="4BA3DB5C" w14:textId="77777777" w:rsidR="005F1699" w:rsidRPr="00C62701" w:rsidRDefault="00690052" w:rsidP="00ED0D8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</w:t>
      </w:r>
      <w:r w:rsidR="0097331B" w:rsidRPr="00C62701">
        <w:rPr>
          <w:rFonts w:ascii="Times New Roman" w:eastAsia="Times New Roman" w:hAnsi="Times New Roman" w:cs="Times New Roman"/>
        </w:rPr>
        <w:t xml:space="preserve">.5. </w:t>
      </w:r>
      <w:r w:rsidR="00ED0D80" w:rsidRPr="00C62701">
        <w:rPr>
          <w:rFonts w:ascii="Times New Roman" w:eastAsia="Times New Roman" w:hAnsi="Times New Roman" w:cs="Times New Roman"/>
        </w:rPr>
        <w:t>Досрочные выезды</w:t>
      </w:r>
      <w:r w:rsidR="0097331B" w:rsidRPr="00C62701">
        <w:rPr>
          <w:rFonts w:ascii="Times New Roman" w:eastAsia="Times New Roman" w:hAnsi="Times New Roman" w:cs="Times New Roman"/>
        </w:rPr>
        <w:t>,</w:t>
      </w:r>
      <w:r w:rsidR="00ED0D80" w:rsidRPr="00C62701">
        <w:rPr>
          <w:rFonts w:ascii="Times New Roman" w:eastAsia="Times New Roman" w:hAnsi="Times New Roman" w:cs="Times New Roman"/>
        </w:rPr>
        <w:t xml:space="preserve"> в периоды</w:t>
      </w:r>
      <w:r w:rsidR="0097331B" w:rsidRPr="00C62701">
        <w:rPr>
          <w:rFonts w:ascii="Times New Roman" w:eastAsia="Times New Roman" w:hAnsi="Times New Roman" w:cs="Times New Roman"/>
        </w:rPr>
        <w:t>: с 01 июня по 31 августа, с 25 декабря по 15 января текущего года,</w:t>
      </w:r>
      <w:r w:rsidR="00ED0D80" w:rsidRPr="00C62701">
        <w:rPr>
          <w:rFonts w:ascii="Times New Roman" w:eastAsia="Times New Roman" w:hAnsi="Times New Roman" w:cs="Times New Roman"/>
        </w:rPr>
        <w:t xml:space="preserve"> осуществляются только </w:t>
      </w:r>
      <w:r w:rsidR="00574A7C" w:rsidRPr="00C62701">
        <w:rPr>
          <w:rFonts w:ascii="Times New Roman" w:eastAsia="Times New Roman" w:hAnsi="Times New Roman" w:cs="Times New Roman"/>
        </w:rPr>
        <w:t xml:space="preserve">зачетом остаточной стоимости, либо </w:t>
      </w:r>
      <w:r w:rsidR="00ED0D80" w:rsidRPr="00C62701">
        <w:rPr>
          <w:rFonts w:ascii="Times New Roman" w:eastAsia="Times New Roman" w:hAnsi="Times New Roman" w:cs="Times New Roman"/>
        </w:rPr>
        <w:t>заменой срока</w:t>
      </w:r>
      <w:r w:rsidR="00574A7C" w:rsidRPr="00C62701">
        <w:rPr>
          <w:rFonts w:ascii="Times New Roman" w:eastAsia="Times New Roman" w:hAnsi="Times New Roman" w:cs="Times New Roman"/>
        </w:rPr>
        <w:t>, объекта</w:t>
      </w:r>
      <w:r w:rsidR="005F1699" w:rsidRPr="00C62701">
        <w:rPr>
          <w:rFonts w:ascii="Times New Roman" w:eastAsia="Times New Roman" w:hAnsi="Times New Roman" w:cs="Times New Roman"/>
        </w:rPr>
        <w:t xml:space="preserve">. </w:t>
      </w:r>
    </w:p>
    <w:p w14:paraId="68233A5A" w14:textId="77777777" w:rsidR="00ED0D80" w:rsidRPr="00ED0D80" w:rsidRDefault="00690052" w:rsidP="00ED0D8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</w:t>
      </w:r>
      <w:r w:rsidR="005F1699">
        <w:rPr>
          <w:rFonts w:ascii="Times New Roman" w:eastAsia="Times New Roman" w:hAnsi="Times New Roman" w:cs="Times New Roman"/>
        </w:rPr>
        <w:t>.</w:t>
      </w:r>
      <w:r w:rsidR="0097331B">
        <w:rPr>
          <w:rFonts w:ascii="Times New Roman" w:eastAsia="Times New Roman" w:hAnsi="Times New Roman" w:cs="Times New Roman"/>
        </w:rPr>
        <w:t>6</w:t>
      </w:r>
      <w:r w:rsidR="00ED0D80" w:rsidRPr="00ED0D80">
        <w:rPr>
          <w:rFonts w:ascii="Times New Roman" w:eastAsia="Times New Roman" w:hAnsi="Times New Roman" w:cs="Times New Roman"/>
        </w:rPr>
        <w:t>. За нарушение обязательств, вытекающих из настоящего договора, виновная сторона обязана возместить другой стороне причиненные этим нарушением убытки в полном объеме.</w:t>
      </w:r>
    </w:p>
    <w:p w14:paraId="2A82780C" w14:textId="77777777" w:rsidR="00ED0D80" w:rsidRDefault="00690052" w:rsidP="00ED0D8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</w:t>
      </w:r>
      <w:r w:rsidR="0097331B">
        <w:rPr>
          <w:rFonts w:ascii="Times New Roman" w:eastAsia="Times New Roman" w:hAnsi="Times New Roman" w:cs="Times New Roman"/>
        </w:rPr>
        <w:t>.7</w:t>
      </w:r>
      <w:r w:rsidR="00ED0D80" w:rsidRPr="00ED0D80">
        <w:rPr>
          <w:rFonts w:ascii="Times New Roman" w:eastAsia="Times New Roman" w:hAnsi="Times New Roman" w:cs="Times New Roman"/>
        </w:rPr>
        <w:t>.  За самостоятельные действия, предпринятые Клиентом во время тура, и влекущие за собой какие-либо изменения условий, изложенных в письменной заявке Агента, Принципал ответственности не несёт.</w:t>
      </w:r>
    </w:p>
    <w:p w14:paraId="6A4426AB" w14:textId="77777777" w:rsidR="00ED0D80" w:rsidRPr="00ED0D80" w:rsidRDefault="00ED0D80" w:rsidP="00ED0D80">
      <w:pPr>
        <w:spacing w:after="0" w:line="240" w:lineRule="auto"/>
        <w:rPr>
          <w:rFonts w:ascii="Times New Roman" w:eastAsia="Times New Roman" w:hAnsi="Times New Roman" w:cs="Times New Roman"/>
        </w:rPr>
      </w:pPr>
    </w:p>
    <w:bookmarkEnd w:id="1"/>
    <w:p w14:paraId="538C64CE" w14:textId="77777777" w:rsidR="007C6C6D" w:rsidRPr="00ED0D80" w:rsidRDefault="00EA3409" w:rsidP="00ED0D80">
      <w:pPr>
        <w:pStyle w:val="af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0D80">
        <w:rPr>
          <w:rFonts w:ascii="Times New Roman" w:hAnsi="Times New Roman" w:cs="Times New Roman"/>
          <w:b/>
        </w:rPr>
        <w:t>Форс-мажорные обстоятельства</w:t>
      </w:r>
    </w:p>
    <w:p w14:paraId="4C042840" w14:textId="77777777" w:rsidR="00ED0D80" w:rsidRPr="00ED0D80" w:rsidRDefault="00ED0D80" w:rsidP="00ED0D80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5688EAED" w14:textId="77777777" w:rsidR="005E65F3" w:rsidRPr="00EA3409" w:rsidRDefault="007C6C6D" w:rsidP="005E65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6.1. </w:t>
      </w:r>
      <w:r w:rsidR="005E65F3" w:rsidRPr="00EA3409">
        <w:rPr>
          <w:rFonts w:ascii="Times New Roman" w:hAnsi="Times New Roman" w:cs="Times New Roman"/>
        </w:rPr>
        <w:t>Стороны освобождаются от ответственности за неисполнение или ненадлежащее исполнение своих обязательств вследствие наступления обстоятельств непреодолимой силы, которые нельзя было предвидеть и предотвратить - стихийные бедствия, эпидемии, наводнения, землетрясения, политическая нестабильность, массовые беспорядки, крупные аварии и катастрофы природного характера, а также введение актов и указов правительств, которые могут препятствовать выполнению договора.</w:t>
      </w:r>
    </w:p>
    <w:p w14:paraId="5DA97178" w14:textId="77777777" w:rsidR="005E65F3" w:rsidRPr="00EA3409" w:rsidRDefault="005E65F3" w:rsidP="005E6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>6.2. О наступлении таких обстоятельств сторона, которая не может выполнить свои обязательства по настоящему договору, должна уведомить другую сторону в письменном виде в разумный срок.</w:t>
      </w:r>
    </w:p>
    <w:p w14:paraId="4872ED99" w14:textId="77777777" w:rsidR="005E65F3" w:rsidRPr="00EA3409" w:rsidRDefault="005E65F3" w:rsidP="005E6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6.3. Документы, выданные уполномоченными государственными или муниципальными органами, </w:t>
      </w:r>
      <w:r w:rsidRPr="00EA3409">
        <w:rPr>
          <w:rFonts w:ascii="Times New Roman" w:hAnsi="Times New Roman" w:cs="Times New Roman"/>
          <w:iCs/>
        </w:rPr>
        <w:t xml:space="preserve">Торгово-промышленной палатой, </w:t>
      </w:r>
      <w:r w:rsidR="0019340E">
        <w:rPr>
          <w:rFonts w:ascii="Times New Roman" w:hAnsi="Times New Roman" w:cs="Times New Roman"/>
        </w:rPr>
        <w:t xml:space="preserve">будут </w:t>
      </w:r>
      <w:r w:rsidRPr="00EA3409">
        <w:rPr>
          <w:rFonts w:ascii="Times New Roman" w:hAnsi="Times New Roman" w:cs="Times New Roman"/>
        </w:rPr>
        <w:t>подтверждением наступления и продолжительности действия непреодолимой силы.</w:t>
      </w:r>
    </w:p>
    <w:p w14:paraId="7C11DAB9" w14:textId="77777777" w:rsidR="005E65F3" w:rsidRDefault="005E65F3" w:rsidP="00EA3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>6.4. Выполнение обязательств по настоящему договору откладывается на период действия обстоятельств непреодолимой силы.</w:t>
      </w:r>
    </w:p>
    <w:p w14:paraId="5400EABC" w14:textId="77777777" w:rsidR="00ED0D80" w:rsidRPr="00EA3409" w:rsidRDefault="00ED0D80" w:rsidP="00EA3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3A0E21" w14:textId="77777777" w:rsidR="005E65F3" w:rsidRPr="00ED0D80" w:rsidRDefault="005E65F3" w:rsidP="00ED0D80">
      <w:pPr>
        <w:pStyle w:val="af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0D80">
        <w:rPr>
          <w:rFonts w:ascii="Times New Roman" w:hAnsi="Times New Roman" w:cs="Times New Roman"/>
          <w:b/>
        </w:rPr>
        <w:t>Срок действия договора</w:t>
      </w:r>
    </w:p>
    <w:p w14:paraId="483CEE0A" w14:textId="77777777" w:rsidR="00ED0D80" w:rsidRPr="00ED0D80" w:rsidRDefault="00ED0D80" w:rsidP="00ED0D80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484DE9B" w14:textId="0A994199" w:rsidR="005E65F3" w:rsidRPr="00EA3409" w:rsidRDefault="005E65F3" w:rsidP="005E65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7.1. Настоящий договор вступает в силу с момента подписания его </w:t>
      </w:r>
      <w:r w:rsidR="00D953DF" w:rsidRPr="00EA3409">
        <w:rPr>
          <w:rFonts w:ascii="Times New Roman" w:hAnsi="Times New Roman" w:cs="Times New Roman"/>
        </w:rPr>
        <w:t>с</w:t>
      </w:r>
      <w:r w:rsidRPr="00EA3409">
        <w:rPr>
          <w:rFonts w:ascii="Times New Roman" w:hAnsi="Times New Roman" w:cs="Times New Roman"/>
        </w:rPr>
        <w:t>торонами</w:t>
      </w:r>
      <w:r w:rsidR="0097331B">
        <w:rPr>
          <w:rFonts w:ascii="Times New Roman" w:hAnsi="Times New Roman" w:cs="Times New Roman"/>
        </w:rPr>
        <w:t xml:space="preserve"> и действует по «31» декабря 202</w:t>
      </w:r>
      <w:r w:rsidR="005A22E3" w:rsidRPr="005A22E3">
        <w:rPr>
          <w:rFonts w:ascii="Times New Roman" w:hAnsi="Times New Roman" w:cs="Times New Roman"/>
        </w:rPr>
        <w:t>3</w:t>
      </w:r>
      <w:r w:rsidRPr="00EA3409">
        <w:rPr>
          <w:rFonts w:ascii="Times New Roman" w:hAnsi="Times New Roman" w:cs="Times New Roman"/>
        </w:rPr>
        <w:t xml:space="preserve"> г.</w:t>
      </w:r>
      <w:r w:rsidR="006C173B" w:rsidRPr="00EA3409">
        <w:rPr>
          <w:rFonts w:ascii="Times New Roman" w:hAnsi="Times New Roman" w:cs="Times New Roman"/>
        </w:rPr>
        <w:t xml:space="preserve">, а в части расчетов – до полного </w:t>
      </w:r>
      <w:r w:rsidR="00D953DF" w:rsidRPr="00EA3409">
        <w:rPr>
          <w:rFonts w:ascii="Times New Roman" w:hAnsi="Times New Roman" w:cs="Times New Roman"/>
        </w:rPr>
        <w:t>окончания расчетов между сторонами договора</w:t>
      </w:r>
      <w:r w:rsidR="006C173B" w:rsidRPr="00EA3409">
        <w:rPr>
          <w:rFonts w:ascii="Times New Roman" w:hAnsi="Times New Roman" w:cs="Times New Roman"/>
        </w:rPr>
        <w:t>.</w:t>
      </w:r>
    </w:p>
    <w:p w14:paraId="585CCC81" w14:textId="77777777" w:rsidR="005E65F3" w:rsidRPr="00EA3409" w:rsidRDefault="005E65F3" w:rsidP="005E65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7.2. Действие настоящего договора </w:t>
      </w:r>
      <w:r w:rsidR="007020A5">
        <w:rPr>
          <w:rFonts w:ascii="Times New Roman" w:hAnsi="Times New Roman" w:cs="Times New Roman"/>
        </w:rPr>
        <w:t>продлевается</w:t>
      </w:r>
      <w:r w:rsidRPr="00EA3409">
        <w:rPr>
          <w:rFonts w:ascii="Times New Roman" w:hAnsi="Times New Roman" w:cs="Times New Roman"/>
        </w:rPr>
        <w:t xml:space="preserve"> до окончания следующего календарного года, если за один месяц до окончания срока его действия ни одна из сторон не уведомит письменно другую сторону об отказе в </w:t>
      </w:r>
      <w:r w:rsidR="007020A5">
        <w:rPr>
          <w:rFonts w:ascii="Times New Roman" w:hAnsi="Times New Roman" w:cs="Times New Roman"/>
        </w:rPr>
        <w:t>продлении срока действия</w:t>
      </w:r>
      <w:r w:rsidRPr="00EA3409">
        <w:rPr>
          <w:rFonts w:ascii="Times New Roman" w:hAnsi="Times New Roman" w:cs="Times New Roman"/>
        </w:rPr>
        <w:t xml:space="preserve"> договора.</w:t>
      </w:r>
    </w:p>
    <w:p w14:paraId="7B1E55CA" w14:textId="77777777" w:rsidR="007C6C6D" w:rsidRDefault="005E65F3" w:rsidP="007C6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7.3. Настоящий договор может быть расторгнут досрочно, если одна из сторон письменно уведомит другую сторону об отказе от исполнения настоящего договора. </w:t>
      </w:r>
      <w:r w:rsidR="006C173B" w:rsidRPr="00EA3409">
        <w:rPr>
          <w:rFonts w:ascii="Times New Roman" w:hAnsi="Times New Roman" w:cs="Times New Roman"/>
        </w:rPr>
        <w:t xml:space="preserve">Сторона, пожелавшая расторгнуть настоящий договор, должна предупредить другую сторону об отказе от исполнения о договора не позднее, чем за 30 календарных дней до желаемой даты расторжения, и </w:t>
      </w:r>
      <w:r w:rsidR="009B0C92">
        <w:rPr>
          <w:rFonts w:ascii="Times New Roman" w:hAnsi="Times New Roman" w:cs="Times New Roman"/>
        </w:rPr>
        <w:t>завершить</w:t>
      </w:r>
      <w:r w:rsidR="006C173B" w:rsidRPr="00EA3409">
        <w:rPr>
          <w:rFonts w:ascii="Times New Roman" w:hAnsi="Times New Roman" w:cs="Times New Roman"/>
        </w:rPr>
        <w:t xml:space="preserve"> к указанной дате все </w:t>
      </w:r>
      <w:r w:rsidR="009B0C92">
        <w:rPr>
          <w:rFonts w:ascii="Times New Roman" w:hAnsi="Times New Roman" w:cs="Times New Roman"/>
        </w:rPr>
        <w:t xml:space="preserve">свои </w:t>
      </w:r>
      <w:r w:rsidR="006C173B" w:rsidRPr="00EA3409">
        <w:rPr>
          <w:rFonts w:ascii="Times New Roman" w:hAnsi="Times New Roman" w:cs="Times New Roman"/>
        </w:rPr>
        <w:t xml:space="preserve">расчеты </w:t>
      </w:r>
      <w:r w:rsidR="009B0C92">
        <w:rPr>
          <w:rFonts w:ascii="Times New Roman" w:hAnsi="Times New Roman" w:cs="Times New Roman"/>
        </w:rPr>
        <w:t>с другой стороной</w:t>
      </w:r>
      <w:r w:rsidR="006C173B" w:rsidRPr="00EA3409">
        <w:rPr>
          <w:rFonts w:ascii="Times New Roman" w:hAnsi="Times New Roman" w:cs="Times New Roman"/>
        </w:rPr>
        <w:t xml:space="preserve"> настоящего договора</w:t>
      </w:r>
      <w:r w:rsidRPr="00EA3409">
        <w:rPr>
          <w:rFonts w:ascii="Times New Roman" w:hAnsi="Times New Roman" w:cs="Times New Roman"/>
        </w:rPr>
        <w:t>.</w:t>
      </w:r>
    </w:p>
    <w:p w14:paraId="55CE19EC" w14:textId="77777777" w:rsidR="00ED0D80" w:rsidRPr="00EA3409" w:rsidRDefault="00ED0D80" w:rsidP="007C6C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C5502B" w14:textId="77777777" w:rsidR="006C173B" w:rsidRPr="00ED0D80" w:rsidRDefault="006C173B" w:rsidP="00ED0D80">
      <w:pPr>
        <w:pStyle w:val="af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0D80">
        <w:rPr>
          <w:rFonts w:ascii="Times New Roman" w:hAnsi="Times New Roman" w:cs="Times New Roman"/>
          <w:b/>
        </w:rPr>
        <w:t>Заключительные положения</w:t>
      </w:r>
    </w:p>
    <w:p w14:paraId="52A16EDE" w14:textId="77777777" w:rsidR="00ED0D80" w:rsidRPr="00ED0D80" w:rsidRDefault="00ED0D80" w:rsidP="00ED0D80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16270E0C" w14:textId="77777777" w:rsidR="006C173B" w:rsidRPr="00EA3409" w:rsidRDefault="006C173B" w:rsidP="006C1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8.1. Все документы, предусмотренные настоящим договором, переданные по факсимильной связи или по электронной почте, имеют юридическую силу, если изготовлены на фирменном бланке стороны договора и содержат подпись ответственного лица. </w:t>
      </w:r>
      <w:r w:rsidR="00085715" w:rsidRPr="00EA3409">
        <w:rPr>
          <w:rFonts w:ascii="Times New Roman" w:hAnsi="Times New Roman" w:cs="Times New Roman"/>
        </w:rPr>
        <w:t xml:space="preserve">Признаются имеющими юридическую силу телефонограммы, зарегистрированные </w:t>
      </w:r>
      <w:r w:rsidR="00085715" w:rsidRPr="00EA3409">
        <w:rPr>
          <w:rFonts w:ascii="Times New Roman" w:eastAsia="Times New Roman" w:hAnsi="Times New Roman" w:cs="Times New Roman"/>
        </w:rPr>
        <w:t>в книге регистрации телефонограмм, е</w:t>
      </w:r>
      <w:r w:rsidRPr="00EA3409">
        <w:rPr>
          <w:rFonts w:ascii="Times New Roman" w:eastAsia="Times New Roman" w:hAnsi="Times New Roman" w:cs="Times New Roman"/>
        </w:rPr>
        <w:t>сли не было возможности воспользоваться иными средствами связи</w:t>
      </w:r>
      <w:r w:rsidR="00085715" w:rsidRPr="00EA3409">
        <w:rPr>
          <w:rFonts w:ascii="Times New Roman" w:eastAsia="Times New Roman" w:hAnsi="Times New Roman" w:cs="Times New Roman"/>
        </w:rPr>
        <w:t>.</w:t>
      </w:r>
      <w:r w:rsidR="00085715" w:rsidRPr="00EA3409">
        <w:rPr>
          <w:rFonts w:ascii="Times New Roman" w:hAnsi="Times New Roman" w:cs="Times New Roman"/>
        </w:rPr>
        <w:t xml:space="preserve"> </w:t>
      </w:r>
      <w:r w:rsidRPr="00EA3409">
        <w:rPr>
          <w:rFonts w:ascii="Times New Roman" w:hAnsi="Times New Roman" w:cs="Times New Roman"/>
        </w:rPr>
        <w:t xml:space="preserve">Сторона договора </w:t>
      </w:r>
      <w:r w:rsidR="00D42586">
        <w:rPr>
          <w:rFonts w:ascii="Times New Roman" w:hAnsi="Times New Roman" w:cs="Times New Roman"/>
        </w:rPr>
        <w:t>вправе запросить</w:t>
      </w:r>
      <w:r w:rsidR="00085715" w:rsidRPr="00EA3409">
        <w:rPr>
          <w:rFonts w:ascii="Times New Roman" w:hAnsi="Times New Roman" w:cs="Times New Roman"/>
        </w:rPr>
        <w:t xml:space="preserve"> </w:t>
      </w:r>
      <w:r w:rsidR="00D42586">
        <w:rPr>
          <w:rFonts w:ascii="Times New Roman" w:hAnsi="Times New Roman" w:cs="Times New Roman"/>
        </w:rPr>
        <w:t>оригинал</w:t>
      </w:r>
      <w:r w:rsidR="00085715" w:rsidRPr="00EA3409">
        <w:rPr>
          <w:rFonts w:ascii="Times New Roman" w:hAnsi="Times New Roman" w:cs="Times New Roman"/>
        </w:rPr>
        <w:t xml:space="preserve"> документ</w:t>
      </w:r>
      <w:r w:rsidR="00D42586">
        <w:rPr>
          <w:rFonts w:ascii="Times New Roman" w:hAnsi="Times New Roman" w:cs="Times New Roman"/>
        </w:rPr>
        <w:t>а</w:t>
      </w:r>
      <w:r w:rsidRPr="00EA3409">
        <w:rPr>
          <w:rFonts w:ascii="Times New Roman" w:hAnsi="Times New Roman" w:cs="Times New Roman"/>
        </w:rPr>
        <w:t>, перед</w:t>
      </w:r>
      <w:r w:rsidR="00D42586">
        <w:rPr>
          <w:rFonts w:ascii="Times New Roman" w:hAnsi="Times New Roman" w:cs="Times New Roman"/>
        </w:rPr>
        <w:t>анного</w:t>
      </w:r>
      <w:r w:rsidR="00085715" w:rsidRPr="00EA3409">
        <w:rPr>
          <w:rFonts w:ascii="Times New Roman" w:hAnsi="Times New Roman" w:cs="Times New Roman"/>
        </w:rPr>
        <w:t xml:space="preserve"> по электронной почте, факсимильной связи или телефонограммой</w:t>
      </w:r>
      <w:r w:rsidRPr="00EA3409">
        <w:rPr>
          <w:rFonts w:ascii="Times New Roman" w:hAnsi="Times New Roman" w:cs="Times New Roman"/>
        </w:rPr>
        <w:t>.</w:t>
      </w:r>
    </w:p>
    <w:p w14:paraId="73529C34" w14:textId="77777777" w:rsidR="006C173B" w:rsidRPr="00EA3409" w:rsidRDefault="006C173B" w:rsidP="006C1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 xml:space="preserve">8.2.  </w:t>
      </w:r>
      <w:r w:rsidR="00D953DF" w:rsidRPr="00EA3409">
        <w:rPr>
          <w:rFonts w:ascii="Times New Roman" w:hAnsi="Times New Roman" w:cs="Times New Roman"/>
        </w:rPr>
        <w:t>Настоящий договор, все</w:t>
      </w:r>
      <w:r w:rsidRPr="00EA3409">
        <w:rPr>
          <w:rFonts w:ascii="Times New Roman" w:hAnsi="Times New Roman" w:cs="Times New Roman"/>
        </w:rPr>
        <w:t xml:space="preserve"> изменения и дополнения к настоящему договору имеют юридическую силу, если они составлены в письменном виде и подписаны </w:t>
      </w:r>
      <w:r w:rsidR="00D953DF" w:rsidRPr="00EA3409">
        <w:rPr>
          <w:rFonts w:ascii="Times New Roman" w:hAnsi="Times New Roman" w:cs="Times New Roman"/>
        </w:rPr>
        <w:t>уполномоченными представителями, в том числе если подписаны с использованием факсимильной связи или электронной почты.</w:t>
      </w:r>
    </w:p>
    <w:p w14:paraId="433F596C" w14:textId="77777777" w:rsidR="006C173B" w:rsidRPr="00EA3409" w:rsidRDefault="006C173B" w:rsidP="00D953DF">
      <w:pPr>
        <w:pStyle w:val="31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3409">
        <w:rPr>
          <w:rFonts w:ascii="Times New Roman" w:hAnsi="Times New Roman" w:cs="Times New Roman"/>
          <w:sz w:val="22"/>
          <w:szCs w:val="22"/>
        </w:rPr>
        <w:t xml:space="preserve">8.3. </w:t>
      </w:r>
      <w:r w:rsidR="00D953DF" w:rsidRPr="00EA3409">
        <w:rPr>
          <w:rFonts w:ascii="Times New Roman" w:hAnsi="Times New Roman" w:cs="Times New Roman"/>
          <w:sz w:val="22"/>
          <w:szCs w:val="22"/>
        </w:rPr>
        <w:t xml:space="preserve">Все претензии </w:t>
      </w:r>
      <w:r w:rsidR="00D42586">
        <w:rPr>
          <w:rFonts w:ascii="Times New Roman" w:hAnsi="Times New Roman" w:cs="Times New Roman"/>
          <w:sz w:val="22"/>
          <w:szCs w:val="22"/>
        </w:rPr>
        <w:t>Агент вправе заявить</w:t>
      </w:r>
      <w:r w:rsidR="00D953DF" w:rsidRPr="00EA3409">
        <w:rPr>
          <w:rFonts w:ascii="Times New Roman" w:hAnsi="Times New Roman" w:cs="Times New Roman"/>
          <w:sz w:val="22"/>
          <w:szCs w:val="22"/>
        </w:rPr>
        <w:t xml:space="preserve"> в письменном виде в течение 20 дней после окончания даты заезда по путевке. </w:t>
      </w:r>
      <w:r w:rsidRPr="00EA3409">
        <w:rPr>
          <w:rFonts w:ascii="Times New Roman" w:hAnsi="Times New Roman" w:cs="Times New Roman"/>
          <w:sz w:val="22"/>
          <w:szCs w:val="22"/>
        </w:rPr>
        <w:t>Споры и разногласия, которые могут возникнуть по настоящему договору или в связи с ним, стороны будут решать путем переговоров.</w:t>
      </w:r>
      <w:r w:rsidR="00D953DF" w:rsidRPr="00EA3409">
        <w:rPr>
          <w:rFonts w:ascii="Times New Roman" w:hAnsi="Times New Roman" w:cs="Times New Roman"/>
          <w:sz w:val="22"/>
          <w:szCs w:val="22"/>
        </w:rPr>
        <w:t xml:space="preserve"> Не урегулированные с</w:t>
      </w:r>
      <w:r w:rsidRPr="00EA3409">
        <w:rPr>
          <w:rFonts w:ascii="Times New Roman" w:hAnsi="Times New Roman" w:cs="Times New Roman"/>
          <w:sz w:val="22"/>
          <w:szCs w:val="22"/>
        </w:rPr>
        <w:t>поры и разногласия</w:t>
      </w:r>
      <w:r w:rsidR="00D953DF" w:rsidRPr="00EA3409">
        <w:rPr>
          <w:rFonts w:ascii="Times New Roman" w:hAnsi="Times New Roman" w:cs="Times New Roman"/>
          <w:sz w:val="22"/>
          <w:szCs w:val="22"/>
        </w:rPr>
        <w:t xml:space="preserve"> </w:t>
      </w:r>
      <w:r w:rsidRPr="00EA3409">
        <w:rPr>
          <w:rFonts w:ascii="Times New Roman" w:hAnsi="Times New Roman" w:cs="Times New Roman"/>
          <w:sz w:val="22"/>
          <w:szCs w:val="22"/>
        </w:rPr>
        <w:t>передаются на рассмотрение Арбитражного суда Челябинской области</w:t>
      </w:r>
      <w:r w:rsidR="00D953DF" w:rsidRPr="00EA3409">
        <w:rPr>
          <w:rFonts w:ascii="Times New Roman" w:hAnsi="Times New Roman" w:cs="Times New Roman"/>
          <w:sz w:val="22"/>
          <w:szCs w:val="22"/>
        </w:rPr>
        <w:t>.</w:t>
      </w:r>
    </w:p>
    <w:p w14:paraId="705658AD" w14:textId="77777777" w:rsidR="006C173B" w:rsidRPr="00EA3409" w:rsidRDefault="006C173B" w:rsidP="006C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>8.4. Во всем ином, что не урегулировано настоящим договором, стороны руководствуются действующим законодательством РФ.</w:t>
      </w:r>
    </w:p>
    <w:p w14:paraId="3B94D9E3" w14:textId="77777777" w:rsidR="007C6C6D" w:rsidRDefault="00D953DF" w:rsidP="00D42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409">
        <w:rPr>
          <w:rFonts w:ascii="Times New Roman" w:hAnsi="Times New Roman" w:cs="Times New Roman"/>
        </w:rPr>
        <w:t>8.5</w:t>
      </w:r>
      <w:r w:rsidR="006C173B" w:rsidRPr="00EA3409">
        <w:rPr>
          <w:rFonts w:ascii="Times New Roman" w:hAnsi="Times New Roman" w:cs="Times New Roman"/>
        </w:rPr>
        <w:t xml:space="preserve">. Настоящий договор составлен в двух подлинных экземплярах, имеющих одинаковую юридическую силу, по одному </w:t>
      </w:r>
      <w:r w:rsidR="00EA3409" w:rsidRPr="00EA3409">
        <w:rPr>
          <w:rFonts w:ascii="Times New Roman" w:hAnsi="Times New Roman" w:cs="Times New Roman"/>
        </w:rPr>
        <w:t xml:space="preserve">экземпляру </w:t>
      </w:r>
      <w:r w:rsidR="006C173B" w:rsidRPr="00EA3409">
        <w:rPr>
          <w:rFonts w:ascii="Times New Roman" w:hAnsi="Times New Roman" w:cs="Times New Roman"/>
        </w:rPr>
        <w:t>для каждой стороны.</w:t>
      </w:r>
    </w:p>
    <w:p w14:paraId="5877A8D0" w14:textId="77777777" w:rsidR="00ED0D80" w:rsidRPr="00EA3409" w:rsidRDefault="00ED0D80" w:rsidP="00D425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941B1E" w14:textId="77777777" w:rsidR="007C6C6D" w:rsidRPr="00ED0D80" w:rsidRDefault="00EA3409" w:rsidP="00ED0D80">
      <w:pPr>
        <w:pStyle w:val="af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0D80">
        <w:rPr>
          <w:rFonts w:ascii="Times New Roman" w:hAnsi="Times New Roman" w:cs="Times New Roman"/>
          <w:b/>
        </w:rPr>
        <w:t>Адреса и р</w:t>
      </w:r>
      <w:r w:rsidR="007C6C6D" w:rsidRPr="00ED0D80">
        <w:rPr>
          <w:rFonts w:ascii="Times New Roman" w:hAnsi="Times New Roman" w:cs="Times New Roman"/>
          <w:b/>
        </w:rPr>
        <w:t>еквизиты сторон</w:t>
      </w:r>
    </w:p>
    <w:p w14:paraId="29E1026D" w14:textId="77777777" w:rsidR="00ED0D80" w:rsidRPr="00ED0D80" w:rsidRDefault="00ED0D80" w:rsidP="00ED0D80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488"/>
      </w:tblGrid>
      <w:tr w:rsidR="007C6C6D" w:rsidRPr="00EA3409" w14:paraId="42AAE180" w14:textId="77777777" w:rsidTr="00D42586">
        <w:trPr>
          <w:trHeight w:val="210"/>
        </w:trPr>
        <w:tc>
          <w:tcPr>
            <w:tcW w:w="4968" w:type="dxa"/>
          </w:tcPr>
          <w:p w14:paraId="3826CFBD" w14:textId="77777777" w:rsidR="007C6C6D" w:rsidRPr="00EA3409" w:rsidRDefault="007C6C6D" w:rsidP="007C6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3409">
              <w:rPr>
                <w:rFonts w:ascii="Times New Roman" w:hAnsi="Times New Roman" w:cs="Times New Roman"/>
                <w:b/>
              </w:rPr>
              <w:t>Агент:</w:t>
            </w:r>
          </w:p>
        </w:tc>
        <w:tc>
          <w:tcPr>
            <w:tcW w:w="5488" w:type="dxa"/>
          </w:tcPr>
          <w:p w14:paraId="43FC5738" w14:textId="77777777" w:rsidR="007C6C6D" w:rsidRPr="00EA3409" w:rsidRDefault="004B75F5" w:rsidP="007C6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3409">
              <w:rPr>
                <w:rFonts w:ascii="Times New Roman" w:hAnsi="Times New Roman" w:cs="Times New Roman"/>
                <w:b/>
              </w:rPr>
              <w:t>Принципал</w:t>
            </w:r>
            <w:r w:rsidR="007C6C6D" w:rsidRPr="00EA340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7C6C6D" w:rsidRPr="00EA3409" w14:paraId="5CACB3E5" w14:textId="77777777" w:rsidTr="00D42586">
        <w:trPr>
          <w:trHeight w:val="3147"/>
        </w:trPr>
        <w:tc>
          <w:tcPr>
            <w:tcW w:w="4968" w:type="dxa"/>
          </w:tcPr>
          <w:p w14:paraId="3099C364" w14:textId="77777777" w:rsidR="001426CB" w:rsidRDefault="001426CB" w:rsidP="00142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E9AFA5" w14:textId="77777777" w:rsidR="007F34AB" w:rsidRDefault="007F34AB" w:rsidP="00142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03F807" w14:textId="77777777" w:rsidR="007F34AB" w:rsidRDefault="007F34AB" w:rsidP="00142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4EE907" w14:textId="77777777" w:rsidR="007F34AB" w:rsidRDefault="007F34AB" w:rsidP="00142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4E8C21" w14:textId="77777777" w:rsidR="007F34AB" w:rsidRDefault="007F34AB" w:rsidP="00142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62BEFB" w14:textId="77777777" w:rsidR="007F34AB" w:rsidRDefault="007F34AB" w:rsidP="00142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4579BA" w14:textId="77777777" w:rsidR="007F34AB" w:rsidRDefault="007F34AB" w:rsidP="00142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5BA68B" w14:textId="77777777" w:rsidR="007F34AB" w:rsidRDefault="007F34AB" w:rsidP="00142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10F165" w14:textId="77777777" w:rsidR="007F34AB" w:rsidRDefault="007F34AB" w:rsidP="00142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0993CB" w14:textId="77777777" w:rsidR="007F34AB" w:rsidRDefault="007F34AB" w:rsidP="00142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77C65D" w14:textId="77777777" w:rsidR="007F34AB" w:rsidRDefault="007F34AB" w:rsidP="00142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019BC0" w14:textId="77777777" w:rsidR="007F34AB" w:rsidRPr="001426CB" w:rsidRDefault="007F34AB" w:rsidP="00142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C0F6E7" w14:textId="77777777" w:rsidR="00CE5F0A" w:rsidRDefault="00CE5F0A" w:rsidP="006557F6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ACCFA2C" w14:textId="77777777" w:rsidR="007F34AB" w:rsidRDefault="007F34AB" w:rsidP="006557F6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4A6464D" w14:textId="77777777" w:rsidR="007F34AB" w:rsidRDefault="007F34AB" w:rsidP="006557F6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9E3A30E" w14:textId="77777777" w:rsidR="007F34AB" w:rsidRDefault="007F34AB" w:rsidP="006557F6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CF33AEF" w14:textId="77777777" w:rsidR="001426CB" w:rsidRDefault="001426CB" w:rsidP="006557F6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A28BD69" w14:textId="77777777" w:rsidR="001426CB" w:rsidRPr="00EA3409" w:rsidRDefault="001426CB" w:rsidP="006557F6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7F75622" w14:textId="77777777" w:rsidR="001426CB" w:rsidRPr="001426CB" w:rsidRDefault="007C6C6D" w:rsidP="00142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3409">
              <w:rPr>
                <w:rFonts w:ascii="Times New Roman" w:hAnsi="Times New Roman" w:cs="Times New Roman"/>
              </w:rPr>
              <w:t xml:space="preserve">___________________ </w:t>
            </w:r>
            <w:r w:rsidR="001426CB" w:rsidRPr="00142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7F3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_____________________</w:t>
            </w:r>
            <w:r w:rsidR="001426CB" w:rsidRPr="00142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16B05343" w14:textId="77777777" w:rsidR="007C6C6D" w:rsidRPr="00EA3409" w:rsidRDefault="007C6C6D" w:rsidP="00B3791A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0576DCF4" w14:textId="0C4F936C" w:rsidR="00FC0682" w:rsidRDefault="00260448" w:rsidP="00705B9C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ИП Брагин С. А.</w:t>
            </w:r>
            <w:r w:rsidRPr="00EA340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«СКО» </w:t>
            </w:r>
            <w:r w:rsidRPr="00EA3409">
              <w:rPr>
                <w:rFonts w:ascii="Times New Roman" w:hAnsi="Times New Roman" w:cs="Times New Roman"/>
                <w:b/>
              </w:rPr>
              <w:t>«</w:t>
            </w:r>
            <w:r w:rsidR="00574923">
              <w:rPr>
                <w:rFonts w:ascii="Times New Roman" w:hAnsi="Times New Roman" w:cs="Times New Roman"/>
                <w:b/>
              </w:rPr>
              <w:t>КС Центр</w:t>
            </w:r>
            <w:r w:rsidRPr="00EA3409">
              <w:rPr>
                <w:rFonts w:ascii="Times New Roman" w:hAnsi="Times New Roman" w:cs="Times New Roman"/>
                <w:b/>
              </w:rPr>
              <w:t>»</w:t>
            </w:r>
            <w:r w:rsidRPr="00EA3409">
              <w:rPr>
                <w:rFonts w:ascii="Times New Roman" w:hAnsi="Times New Roman" w:cs="Times New Roman"/>
              </w:rPr>
              <w:t xml:space="preserve"> </w:t>
            </w:r>
          </w:p>
          <w:p w14:paraId="3C07252D" w14:textId="77777777" w:rsidR="00FC0682" w:rsidRPr="00FC0682" w:rsidRDefault="00FC0682" w:rsidP="00FC0682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FC0682">
              <w:rPr>
                <w:rFonts w:ascii="Times New Roman" w:eastAsia="Arial Unicode MS" w:hAnsi="Times New Roman" w:cs="Times New Roman"/>
                <w:b/>
                <w:bCs/>
                <w:u w:val="single"/>
              </w:rPr>
              <w:t>Почтовый адрес:</w:t>
            </w:r>
            <w:r w:rsidRPr="00FC0682">
              <w:rPr>
                <w:rFonts w:ascii="Times New Roman" w:eastAsia="Arial Unicode MS" w:hAnsi="Times New Roman" w:cs="Times New Roman"/>
                <w:b/>
                <w:bCs/>
              </w:rPr>
              <w:t xml:space="preserve"> 456441 Челябинская область,</w:t>
            </w:r>
          </w:p>
          <w:p w14:paraId="792A1373" w14:textId="77777777" w:rsidR="00FC0682" w:rsidRPr="00FC0682" w:rsidRDefault="00FC0682" w:rsidP="00FC0682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FC0682">
              <w:rPr>
                <w:rFonts w:ascii="Times New Roman" w:eastAsia="Arial Unicode MS" w:hAnsi="Times New Roman" w:cs="Times New Roman"/>
                <w:b/>
                <w:bCs/>
              </w:rPr>
              <w:t>г. Чебаркуль, а/я 307</w:t>
            </w:r>
          </w:p>
          <w:p w14:paraId="5E391664" w14:textId="3A374A69" w:rsidR="00FA1BB6" w:rsidRDefault="00FA1BB6" w:rsidP="00EA3409">
            <w:pPr>
              <w:pStyle w:val="a7"/>
              <w:ind w:left="20"/>
              <w:rPr>
                <w:sz w:val="24"/>
                <w:szCs w:val="24"/>
              </w:rPr>
            </w:pPr>
            <w:r w:rsidRPr="00EA3409">
              <w:rPr>
                <w:sz w:val="22"/>
                <w:szCs w:val="22"/>
                <w:u w:val="single"/>
              </w:rPr>
              <w:t>ИНН:</w:t>
            </w:r>
            <w:r w:rsidRPr="00EA3409">
              <w:rPr>
                <w:rFonts w:eastAsia="Calibri"/>
                <w:color w:val="000000"/>
                <w:sz w:val="22"/>
                <w:szCs w:val="22"/>
                <w:lang w:bidi="ru-RU"/>
              </w:rPr>
              <w:t xml:space="preserve"> </w:t>
            </w:r>
            <w:r w:rsidR="00BA7789" w:rsidRPr="00BA7789">
              <w:rPr>
                <w:color w:val="000000"/>
                <w:sz w:val="22"/>
                <w:szCs w:val="22"/>
              </w:rPr>
              <w:t>742004591465</w:t>
            </w:r>
            <w:r w:rsidR="00D95C80">
              <w:rPr>
                <w:color w:val="000000"/>
                <w:sz w:val="22"/>
                <w:szCs w:val="22"/>
              </w:rPr>
              <w:t xml:space="preserve"> </w:t>
            </w:r>
          </w:p>
          <w:p w14:paraId="4F1CDEA8" w14:textId="7A274AE8" w:rsidR="00D95C80" w:rsidRPr="00EA3409" w:rsidRDefault="00D95C80" w:rsidP="00EA3409">
            <w:pPr>
              <w:pStyle w:val="a7"/>
              <w:ind w:left="2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EA3409">
              <w:rPr>
                <w:sz w:val="22"/>
                <w:szCs w:val="22"/>
                <w:u w:val="single"/>
              </w:rPr>
              <w:t>ОГРН</w:t>
            </w:r>
            <w:r w:rsidR="00470B7D">
              <w:rPr>
                <w:sz w:val="22"/>
                <w:szCs w:val="22"/>
                <w:u w:val="single"/>
              </w:rPr>
              <w:t>ИП</w:t>
            </w:r>
            <w:r w:rsidR="00705B9C">
              <w:rPr>
                <w:sz w:val="22"/>
                <w:szCs w:val="22"/>
                <w:u w:val="single"/>
              </w:rPr>
              <w:t xml:space="preserve"> </w:t>
            </w:r>
            <w:r w:rsidR="00BA7789" w:rsidRPr="00BA7789">
              <w:rPr>
                <w:sz w:val="22"/>
                <w:szCs w:val="22"/>
              </w:rPr>
              <w:t>319745600091234</w:t>
            </w:r>
          </w:p>
          <w:p w14:paraId="2196B531" w14:textId="312E9486" w:rsidR="00FA1BB6" w:rsidRDefault="00D95C80" w:rsidP="00FA1BB6">
            <w:pPr>
              <w:pStyle w:val="a7"/>
              <w:ind w:left="2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р/с</w:t>
            </w:r>
            <w:r w:rsidR="00FA1BB6" w:rsidRPr="00EA3409">
              <w:rPr>
                <w:sz w:val="22"/>
                <w:szCs w:val="22"/>
                <w:u w:val="single"/>
              </w:rPr>
              <w:t>:</w:t>
            </w:r>
            <w:r w:rsidR="00FA1BB6" w:rsidRPr="00EA3409">
              <w:rPr>
                <w:sz w:val="22"/>
                <w:szCs w:val="22"/>
              </w:rPr>
              <w:t xml:space="preserve"> </w:t>
            </w:r>
            <w:r w:rsidR="00BA7789" w:rsidRPr="00BA7789">
              <w:rPr>
                <w:color w:val="000000"/>
                <w:sz w:val="22"/>
                <w:szCs w:val="22"/>
              </w:rPr>
              <w:t>40802810037490000110</w:t>
            </w:r>
          </w:p>
          <w:p w14:paraId="2DB1CA54" w14:textId="5ED96039" w:rsidR="00EA3409" w:rsidRPr="00EA3409" w:rsidRDefault="00BA7789" w:rsidP="00FA1BB6">
            <w:pPr>
              <w:pStyle w:val="a7"/>
              <w:ind w:left="20"/>
              <w:rPr>
                <w:sz w:val="22"/>
                <w:szCs w:val="22"/>
              </w:rPr>
            </w:pPr>
            <w:r w:rsidRPr="00BA7789">
              <w:rPr>
                <w:rFonts w:eastAsia="Arial Unicode MS"/>
                <w:sz w:val="22"/>
                <w:szCs w:val="22"/>
                <w:u w:val="single"/>
              </w:rPr>
              <w:t>Филиал «Центральный» Банк ВТБ (ПАО) г. Москва</w:t>
            </w:r>
            <w:r w:rsidR="00DA3E6E">
              <w:rPr>
                <w:rFonts w:eastAsia="Arial Unicode MS"/>
                <w:sz w:val="22"/>
                <w:szCs w:val="22"/>
              </w:rPr>
              <w:t>,</w:t>
            </w:r>
          </w:p>
          <w:p w14:paraId="18ABD4D4" w14:textId="1B9AB941" w:rsidR="00EA3409" w:rsidRDefault="00D95C80" w:rsidP="00D42586">
            <w:pPr>
              <w:pStyle w:val="a7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к/</w:t>
            </w:r>
            <w:r w:rsidR="00FA1BB6" w:rsidRPr="00EA3409">
              <w:rPr>
                <w:sz w:val="22"/>
                <w:szCs w:val="22"/>
                <w:u w:val="single"/>
              </w:rPr>
              <w:t>с:</w:t>
            </w:r>
            <w:r w:rsidR="00D42586">
              <w:rPr>
                <w:sz w:val="22"/>
                <w:szCs w:val="22"/>
              </w:rPr>
              <w:t xml:space="preserve"> </w:t>
            </w:r>
            <w:r w:rsidR="00BA7789" w:rsidRPr="00BA7789">
              <w:rPr>
                <w:sz w:val="22"/>
                <w:szCs w:val="22"/>
              </w:rPr>
              <w:t>30101810145250000411</w:t>
            </w:r>
            <w:r w:rsidR="00D42586">
              <w:rPr>
                <w:sz w:val="22"/>
                <w:szCs w:val="22"/>
              </w:rPr>
              <w:t xml:space="preserve"> </w:t>
            </w:r>
            <w:r w:rsidR="00EA3409" w:rsidRPr="00EA3409">
              <w:rPr>
                <w:sz w:val="22"/>
                <w:szCs w:val="22"/>
                <w:u w:val="single"/>
              </w:rPr>
              <w:t>БИК:</w:t>
            </w:r>
            <w:r w:rsidR="00EA3409" w:rsidRPr="00EA3409">
              <w:rPr>
                <w:sz w:val="22"/>
                <w:szCs w:val="22"/>
              </w:rPr>
              <w:t xml:space="preserve"> </w:t>
            </w:r>
            <w:r w:rsidR="00BA7789" w:rsidRPr="00BA7789">
              <w:rPr>
                <w:sz w:val="22"/>
                <w:szCs w:val="22"/>
              </w:rPr>
              <w:t>044525411</w:t>
            </w:r>
          </w:p>
          <w:p w14:paraId="7F028BB6" w14:textId="3D7229A8" w:rsidR="00D42586" w:rsidRDefault="00D42586" w:rsidP="00D42586">
            <w:pPr>
              <w:spacing w:after="0" w:line="240" w:lineRule="auto"/>
              <w:ind w:right="18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FB6C612" w14:textId="77777777" w:rsidR="00FA1BB6" w:rsidRPr="00C42767" w:rsidRDefault="00D42586" w:rsidP="00D42586">
            <w:pPr>
              <w:spacing w:after="0" w:line="240" w:lineRule="auto"/>
              <w:ind w:right="1800"/>
              <w:jc w:val="both"/>
              <w:rPr>
                <w:rFonts w:ascii="Times New Roman" w:eastAsia="Arial Unicode MS" w:hAnsi="Times New Roman" w:cs="Times New Roman"/>
                <w:u w:val="single"/>
              </w:rPr>
            </w:pPr>
            <w:r w:rsidRPr="00EA3409">
              <w:rPr>
                <w:rFonts w:ascii="Times New Roman" w:eastAsia="Arial Unicode MS" w:hAnsi="Times New Roman" w:cs="Times New Roman"/>
                <w:u w:val="single"/>
              </w:rPr>
              <w:t>Сот</w:t>
            </w:r>
            <w:r w:rsidRPr="00C42767">
              <w:rPr>
                <w:rFonts w:ascii="Times New Roman" w:eastAsia="Arial Unicode MS" w:hAnsi="Times New Roman" w:cs="Times New Roman"/>
                <w:u w:val="single"/>
              </w:rPr>
              <w:t xml:space="preserve">: </w:t>
            </w:r>
            <w:r w:rsidRPr="00C42767">
              <w:rPr>
                <w:rFonts w:ascii="Times New Roman" w:hAnsi="Times New Roman" w:cs="Times New Roman"/>
              </w:rPr>
              <w:t>89123172768</w:t>
            </w:r>
          </w:p>
          <w:p w14:paraId="41D96B3E" w14:textId="77777777" w:rsidR="00FA1BB6" w:rsidRPr="00C42767" w:rsidRDefault="00FA1BB6" w:rsidP="00D42586">
            <w:pPr>
              <w:spacing w:after="120" w:line="240" w:lineRule="auto"/>
              <w:rPr>
                <w:rStyle w:val="42"/>
                <w:rFonts w:ascii="Times New Roman" w:hAnsi="Times New Roman" w:cs="Times New Roman"/>
                <w:lang w:val="ru-RU"/>
              </w:rPr>
            </w:pPr>
            <w:r w:rsidRPr="00EA3409">
              <w:rPr>
                <w:rFonts w:ascii="Times New Roman" w:hAnsi="Times New Roman" w:cs="Times New Roman"/>
                <w:lang w:val="en-US" w:eastAsia="en-US" w:bidi="en-US"/>
              </w:rPr>
              <w:t>E</w:t>
            </w:r>
            <w:r w:rsidRPr="00C42767">
              <w:rPr>
                <w:rFonts w:ascii="Times New Roman" w:hAnsi="Times New Roman" w:cs="Times New Roman"/>
                <w:lang w:eastAsia="en-US" w:bidi="en-US"/>
              </w:rPr>
              <w:t>-</w:t>
            </w:r>
            <w:r w:rsidRPr="00EA3409">
              <w:rPr>
                <w:rFonts w:ascii="Times New Roman" w:hAnsi="Times New Roman" w:cs="Times New Roman"/>
                <w:lang w:val="en-US" w:eastAsia="en-US" w:bidi="en-US"/>
              </w:rPr>
              <w:t>mail</w:t>
            </w:r>
            <w:r w:rsidRPr="00C42767">
              <w:rPr>
                <w:rFonts w:ascii="Times New Roman" w:hAnsi="Times New Roman" w:cs="Times New Roman"/>
                <w:lang w:eastAsia="en-US" w:bidi="en-US"/>
              </w:rPr>
              <w:t xml:space="preserve">: </w:t>
            </w:r>
            <w:hyperlink r:id="rId8" w:history="1">
              <w:r w:rsidRPr="00EA3409">
                <w:rPr>
                  <w:rStyle w:val="42"/>
                  <w:rFonts w:ascii="Times New Roman" w:hAnsi="Times New Roman" w:cs="Times New Roman"/>
                </w:rPr>
                <w:t>ksz</w:t>
              </w:r>
              <w:r w:rsidRPr="00C42767">
                <w:rPr>
                  <w:rStyle w:val="42"/>
                  <w:rFonts w:ascii="Times New Roman" w:hAnsi="Times New Roman" w:cs="Times New Roman"/>
                  <w:lang w:val="ru-RU"/>
                </w:rPr>
                <w:t>-88@</w:t>
              </w:r>
              <w:r w:rsidRPr="00EA3409">
                <w:rPr>
                  <w:rStyle w:val="42"/>
                  <w:rFonts w:ascii="Times New Roman" w:hAnsi="Times New Roman" w:cs="Times New Roman"/>
                </w:rPr>
                <w:t>bk</w:t>
              </w:r>
              <w:r w:rsidRPr="00C42767">
                <w:rPr>
                  <w:rStyle w:val="42"/>
                  <w:rFonts w:ascii="Times New Roman" w:hAnsi="Times New Roman" w:cs="Times New Roman"/>
                  <w:lang w:val="ru-RU"/>
                </w:rPr>
                <w:t>.</w:t>
              </w:r>
              <w:r w:rsidRPr="00EA3409">
                <w:rPr>
                  <w:rStyle w:val="42"/>
                  <w:rFonts w:ascii="Times New Roman" w:hAnsi="Times New Roman" w:cs="Times New Roman"/>
                </w:rPr>
                <w:t>ru</w:t>
              </w:r>
            </w:hyperlink>
            <w:r w:rsidRPr="00C42767">
              <w:rPr>
                <w:rStyle w:val="42"/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 w:rsidRPr="00EA3409">
              <w:rPr>
                <w:rFonts w:ascii="Times New Roman" w:hAnsi="Times New Roman" w:cs="Times New Roman"/>
                <w:lang w:val="en-US" w:eastAsia="en-US" w:bidi="en-US"/>
              </w:rPr>
              <w:t>http</w:t>
            </w:r>
            <w:r w:rsidRPr="00C42767">
              <w:rPr>
                <w:rFonts w:ascii="Times New Roman" w:hAnsi="Times New Roman" w:cs="Times New Roman"/>
                <w:lang w:eastAsia="en-US" w:bidi="en-US"/>
              </w:rPr>
              <w:t xml:space="preserve">: </w:t>
            </w:r>
            <w:hyperlink r:id="rId9" w:history="1">
              <w:r w:rsidRPr="00EA3409">
                <w:rPr>
                  <w:rStyle w:val="42"/>
                  <w:rFonts w:ascii="Times New Roman" w:hAnsi="Times New Roman" w:cs="Times New Roman"/>
                </w:rPr>
                <w:t>www</w:t>
              </w:r>
              <w:r w:rsidRPr="00C42767">
                <w:rPr>
                  <w:rStyle w:val="42"/>
                  <w:rFonts w:ascii="Times New Roman" w:hAnsi="Times New Roman" w:cs="Times New Roman"/>
                  <w:lang w:val="ru-RU"/>
                </w:rPr>
                <w:t>.</w:t>
              </w:r>
              <w:r w:rsidRPr="00EA3409">
                <w:rPr>
                  <w:rStyle w:val="42"/>
                  <w:rFonts w:ascii="Times New Roman" w:hAnsi="Times New Roman" w:cs="Times New Roman"/>
                </w:rPr>
                <w:t>ksz</w:t>
              </w:r>
              <w:r w:rsidRPr="00C42767">
                <w:rPr>
                  <w:rStyle w:val="42"/>
                  <w:rFonts w:ascii="Times New Roman" w:hAnsi="Times New Roman" w:cs="Times New Roman"/>
                  <w:lang w:val="ru-RU"/>
                </w:rPr>
                <w:t>-88.</w:t>
              </w:r>
              <w:proofErr w:type="spellStart"/>
              <w:r w:rsidRPr="00EA3409">
                <w:rPr>
                  <w:rStyle w:val="42"/>
                  <w:rFonts w:ascii="Times New Roman" w:hAnsi="Times New Roman" w:cs="Times New Roman"/>
                </w:rPr>
                <w:t>ru</w:t>
              </w:r>
              <w:proofErr w:type="spellEnd"/>
            </w:hyperlink>
            <w:r w:rsidRPr="00C42767">
              <w:rPr>
                <w:rStyle w:val="42"/>
                <w:rFonts w:ascii="Times New Roman" w:hAnsi="Times New Roman" w:cs="Times New Roman"/>
                <w:lang w:val="ru-RU"/>
              </w:rPr>
              <w:t>,</w:t>
            </w:r>
          </w:p>
          <w:p w14:paraId="4CF40709" w14:textId="77777777" w:rsidR="00CE5F0A" w:rsidRPr="00C42767" w:rsidRDefault="00CE5F0A" w:rsidP="00FA1BB6">
            <w:pPr>
              <w:spacing w:after="0" w:line="240" w:lineRule="auto"/>
              <w:jc w:val="both"/>
              <w:rPr>
                <w:rStyle w:val="42"/>
                <w:lang w:val="ru-RU"/>
              </w:rPr>
            </w:pPr>
          </w:p>
          <w:p w14:paraId="48BEB21F" w14:textId="77777777" w:rsidR="00260448" w:rsidRPr="00C42767" w:rsidRDefault="00260448" w:rsidP="00FA1BB6">
            <w:pPr>
              <w:spacing w:after="0" w:line="240" w:lineRule="auto"/>
              <w:jc w:val="both"/>
              <w:rPr>
                <w:rStyle w:val="42"/>
                <w:lang w:val="ru-RU"/>
              </w:rPr>
            </w:pPr>
          </w:p>
          <w:p w14:paraId="56C41E89" w14:textId="77777777" w:rsidR="00260448" w:rsidRPr="00C42767" w:rsidRDefault="00260448" w:rsidP="00FA1BB6">
            <w:pPr>
              <w:spacing w:after="0" w:line="240" w:lineRule="auto"/>
              <w:jc w:val="both"/>
              <w:rPr>
                <w:rStyle w:val="42"/>
                <w:lang w:val="ru-RU"/>
              </w:rPr>
            </w:pPr>
          </w:p>
          <w:p w14:paraId="3CD44E5A" w14:textId="77777777" w:rsidR="00260448" w:rsidRPr="00C42767" w:rsidRDefault="00260448" w:rsidP="00FA1BB6">
            <w:pPr>
              <w:spacing w:after="0" w:line="240" w:lineRule="auto"/>
              <w:jc w:val="both"/>
              <w:rPr>
                <w:rStyle w:val="42"/>
                <w:lang w:val="ru-RU"/>
              </w:rPr>
            </w:pPr>
          </w:p>
          <w:p w14:paraId="37CEB1B5" w14:textId="63D74C7B" w:rsidR="002C75ED" w:rsidRPr="00EA3409" w:rsidRDefault="002C75ED" w:rsidP="00FA1B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409">
              <w:rPr>
                <w:rFonts w:ascii="Times New Roman" w:hAnsi="Times New Roman" w:cs="Times New Roman"/>
              </w:rPr>
              <w:t>__________</w:t>
            </w:r>
            <w:r w:rsidRPr="00EA3409">
              <w:rPr>
                <w:rFonts w:ascii="Times New Roman" w:hAnsi="Times New Roman" w:cs="Times New Roman"/>
                <w:lang w:val="en-US"/>
              </w:rPr>
              <w:t>__</w:t>
            </w:r>
            <w:r w:rsidRPr="00EA3409">
              <w:rPr>
                <w:rFonts w:ascii="Times New Roman" w:hAnsi="Times New Roman" w:cs="Times New Roman"/>
              </w:rPr>
              <w:t>______ \</w:t>
            </w:r>
            <w:r w:rsidR="004C3DB0">
              <w:rPr>
                <w:rFonts w:ascii="Times New Roman" w:hAnsi="Times New Roman" w:cs="Times New Roman"/>
              </w:rPr>
              <w:t>С</w:t>
            </w:r>
            <w:r w:rsidRPr="00EA3409">
              <w:rPr>
                <w:rFonts w:ascii="Times New Roman" w:hAnsi="Times New Roman" w:cs="Times New Roman"/>
              </w:rPr>
              <w:t>.</w:t>
            </w:r>
            <w:r w:rsidR="004C3DB0">
              <w:rPr>
                <w:rFonts w:ascii="Times New Roman" w:hAnsi="Times New Roman" w:cs="Times New Roman"/>
              </w:rPr>
              <w:t>А.</w:t>
            </w:r>
            <w:r w:rsidRPr="00EA3409">
              <w:rPr>
                <w:rFonts w:ascii="Times New Roman" w:hAnsi="Times New Roman" w:cs="Times New Roman"/>
              </w:rPr>
              <w:t xml:space="preserve"> Брагин\</w:t>
            </w:r>
          </w:p>
          <w:p w14:paraId="0F842C85" w14:textId="77777777" w:rsidR="007C6C6D" w:rsidRPr="00EA3409" w:rsidRDefault="007C6C6D" w:rsidP="00FA1B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7E4044" w14:textId="77777777" w:rsidR="004F314A" w:rsidRDefault="004F314A" w:rsidP="00D4258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14:paraId="4E745601" w14:textId="77777777" w:rsidR="00ED0D80" w:rsidRDefault="00ED0D80" w:rsidP="00D4258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60145461" w14:textId="58D92D6A" w:rsidR="00352528" w:rsidRPr="00C37A8C" w:rsidRDefault="00352528" w:rsidP="00352528">
      <w:pPr>
        <w:ind w:left="-142" w:right="-22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7A8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EE5EB0" w:rsidRPr="00EE5EB0">
        <w:rPr>
          <w:rFonts w:ascii="Times New Roman" w:eastAsia="Times New Roman" w:hAnsi="Times New Roman"/>
          <w:bCs/>
        </w:rPr>
        <w:t xml:space="preserve"> </w:t>
      </w:r>
      <w:r w:rsidR="00EE5EB0">
        <w:rPr>
          <w:rFonts w:ascii="Times New Roman" w:eastAsia="Times New Roman" w:hAnsi="Times New Roman"/>
          <w:bCs/>
        </w:rPr>
        <w:t>от 01.01.20</w:t>
      </w:r>
      <w:r w:rsidR="00337EBC">
        <w:rPr>
          <w:rFonts w:ascii="Times New Roman" w:eastAsia="Times New Roman" w:hAnsi="Times New Roman"/>
          <w:bCs/>
        </w:rPr>
        <w:t>2</w:t>
      </w:r>
      <w:r w:rsidR="00A4026E">
        <w:rPr>
          <w:rFonts w:ascii="Times New Roman" w:eastAsia="Times New Roman" w:hAnsi="Times New Roman"/>
          <w:bCs/>
        </w:rPr>
        <w:t>1</w:t>
      </w:r>
      <w:r w:rsidR="00EE5EB0">
        <w:rPr>
          <w:rFonts w:ascii="Times New Roman" w:eastAsia="Times New Roman" w:hAnsi="Times New Roman"/>
          <w:bCs/>
        </w:rPr>
        <w:t>г.</w:t>
      </w:r>
    </w:p>
    <w:p w14:paraId="06F5FC49" w14:textId="7EB95BF6" w:rsidR="00352528" w:rsidRPr="000F2020" w:rsidRDefault="00352528" w:rsidP="003525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7A8C">
        <w:rPr>
          <w:rFonts w:ascii="Times New Roman" w:hAnsi="Times New Roman" w:cs="Times New Roman"/>
          <w:sz w:val="24"/>
          <w:szCs w:val="24"/>
        </w:rPr>
        <w:t>К договору №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7A8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146A" w:rsidRPr="00EA3409">
        <w:rPr>
          <w:rFonts w:ascii="Times New Roman" w:hAnsi="Times New Roman" w:cs="Times New Roman"/>
        </w:rPr>
        <w:t>«</w:t>
      </w:r>
      <w:r w:rsidR="00C431AF">
        <w:rPr>
          <w:rFonts w:ascii="Times New Roman" w:hAnsi="Times New Roman" w:cs="Times New Roman"/>
        </w:rPr>
        <w:t xml:space="preserve">  </w:t>
      </w:r>
      <w:proofErr w:type="gramEnd"/>
      <w:r w:rsidR="00C431AF">
        <w:rPr>
          <w:rFonts w:ascii="Times New Roman" w:hAnsi="Times New Roman" w:cs="Times New Roman"/>
        </w:rPr>
        <w:t xml:space="preserve"> </w:t>
      </w:r>
      <w:r w:rsidR="001C146A" w:rsidRPr="00EA3409">
        <w:rPr>
          <w:rFonts w:ascii="Times New Roman" w:hAnsi="Times New Roman" w:cs="Times New Roman"/>
        </w:rPr>
        <w:t xml:space="preserve">» </w:t>
      </w:r>
      <w:r w:rsidR="00C431AF">
        <w:rPr>
          <w:rFonts w:ascii="Times New Roman" w:hAnsi="Times New Roman" w:cs="Times New Roman"/>
        </w:rPr>
        <w:t xml:space="preserve">         </w:t>
      </w:r>
      <w:r w:rsidR="001C146A" w:rsidRPr="00EA3409">
        <w:rPr>
          <w:rFonts w:ascii="Times New Roman" w:hAnsi="Times New Roman" w:cs="Times New Roman"/>
        </w:rPr>
        <w:t xml:space="preserve"> 20</w:t>
      </w:r>
      <w:r w:rsidR="00337EBC">
        <w:rPr>
          <w:rFonts w:ascii="Times New Roman" w:hAnsi="Times New Roman" w:cs="Times New Roman"/>
        </w:rPr>
        <w:t>2</w:t>
      </w:r>
      <w:r w:rsidR="00A4026E">
        <w:rPr>
          <w:rFonts w:ascii="Times New Roman" w:hAnsi="Times New Roman" w:cs="Times New Roman"/>
        </w:rPr>
        <w:t>_</w:t>
      </w:r>
      <w:r w:rsidR="001C146A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C3757" w14:textId="77777777" w:rsidR="00352528" w:rsidRPr="00C37A8C" w:rsidRDefault="00352528" w:rsidP="00352528">
      <w:pPr>
        <w:pStyle w:val="ac"/>
      </w:pPr>
      <w:r w:rsidRPr="00C37A8C">
        <w:t>Сведения о</w:t>
      </w:r>
      <w:r>
        <w:t>б</w:t>
      </w:r>
      <w:r w:rsidRPr="00C37A8C">
        <w:t xml:space="preserve"> </w:t>
      </w:r>
      <w:r w:rsidRPr="00E12A64">
        <w:rPr>
          <w:sz w:val="20"/>
          <w:szCs w:val="20"/>
        </w:rPr>
        <w:t>Агент</w:t>
      </w:r>
      <w:r>
        <w:rPr>
          <w:sz w:val="20"/>
          <w:szCs w:val="20"/>
        </w:rPr>
        <w:t>е</w:t>
      </w:r>
    </w:p>
    <w:tbl>
      <w:tblPr>
        <w:tblW w:w="10207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5103"/>
      </w:tblGrid>
      <w:tr w:rsidR="00352528" w:rsidRPr="00C37A8C" w14:paraId="5F5D1773" w14:textId="77777777" w:rsidTr="001453BC">
        <w:trPr>
          <w:cantSplit/>
          <w:trHeight w:val="467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3CEA3" w14:textId="77777777" w:rsidR="00352528" w:rsidRPr="00C37A8C" w:rsidRDefault="00352528" w:rsidP="001453BC">
            <w:pPr>
              <w:spacing w:after="0" w:line="240" w:lineRule="auto"/>
              <w:ind w:firstLine="87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</w:rPr>
              <w:t>Полное наименование Субагента в соответствии</w:t>
            </w:r>
            <w:r w:rsidR="001453BC">
              <w:rPr>
                <w:rFonts w:ascii="Times New Roman" w:hAnsi="Times New Roman" w:cs="Times New Roman"/>
              </w:rPr>
              <w:t xml:space="preserve"> </w:t>
            </w:r>
            <w:r w:rsidRPr="00C37A8C">
              <w:rPr>
                <w:rFonts w:ascii="Times New Roman" w:hAnsi="Times New Roman" w:cs="Times New Roman"/>
              </w:rPr>
              <w:t>с Учредительными документами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B0860" w14:textId="77777777" w:rsidR="00352528" w:rsidRPr="00CA14F6" w:rsidRDefault="00352528" w:rsidP="00022D27">
            <w:pPr>
              <w:pStyle w:val="ae"/>
              <w:spacing w:before="0" w:beforeAutospacing="0" w:after="0" w:afterAutospacing="0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352528" w:rsidRPr="00C37A8C" w14:paraId="06BF774A" w14:textId="77777777" w:rsidTr="001453BC">
        <w:trPr>
          <w:cantSplit/>
          <w:trHeight w:val="233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9890C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</w:rPr>
              <w:t>Название турагентства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B44E9" w14:textId="77777777" w:rsidR="00352528" w:rsidRPr="00CA14F6" w:rsidRDefault="00352528" w:rsidP="00022D27">
            <w:pPr>
              <w:pStyle w:val="ae"/>
              <w:spacing w:before="0" w:beforeAutospacing="0" w:after="0" w:afterAutospacing="0"/>
            </w:pPr>
          </w:p>
        </w:tc>
      </w:tr>
      <w:tr w:rsidR="00352528" w:rsidRPr="00C37A8C" w14:paraId="777A72DA" w14:textId="77777777" w:rsidTr="001453BC">
        <w:trPr>
          <w:cantSplit/>
          <w:trHeight w:val="324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000C9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</w:rPr>
              <w:t>ФИО и должность руководителя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B13FB" w14:textId="77777777" w:rsidR="00352528" w:rsidRPr="00CA14F6" w:rsidRDefault="00352528" w:rsidP="00022D27">
            <w:pPr>
              <w:pStyle w:val="ae"/>
              <w:spacing w:before="0" w:beforeAutospacing="0" w:after="0" w:afterAutospacing="0"/>
            </w:pPr>
          </w:p>
        </w:tc>
      </w:tr>
      <w:tr w:rsidR="00352528" w:rsidRPr="00C37A8C" w14:paraId="20D6DA17" w14:textId="77777777" w:rsidTr="001453BC">
        <w:trPr>
          <w:cantSplit/>
          <w:trHeight w:val="160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4F9E6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</w:rPr>
              <w:t xml:space="preserve"> Юридический адрес 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3CB31" w14:textId="77777777" w:rsidR="00352528" w:rsidRPr="00CA14F6" w:rsidRDefault="00352528" w:rsidP="00022D27">
            <w:pPr>
              <w:pStyle w:val="ae"/>
              <w:spacing w:after="0"/>
              <w:rPr>
                <w:rFonts w:eastAsiaTheme="minorEastAsia"/>
                <w:sz w:val="20"/>
                <w:szCs w:val="20"/>
              </w:rPr>
            </w:pPr>
          </w:p>
        </w:tc>
      </w:tr>
      <w:tr w:rsidR="00352528" w:rsidRPr="00C37A8C" w14:paraId="0E8AFDF6" w14:textId="77777777" w:rsidTr="001453BC">
        <w:trPr>
          <w:cantSplit/>
          <w:trHeight w:val="146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95C2D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</w:rPr>
              <w:t xml:space="preserve">Фактический адрес 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21C0D" w14:textId="77777777" w:rsidR="00352528" w:rsidRPr="00CA14F6" w:rsidRDefault="00352528" w:rsidP="00022D27">
            <w:pPr>
              <w:pStyle w:val="ae"/>
              <w:spacing w:after="0"/>
            </w:pPr>
          </w:p>
        </w:tc>
      </w:tr>
      <w:tr w:rsidR="00352528" w:rsidRPr="00C37A8C" w14:paraId="3D3B2503" w14:textId="77777777" w:rsidTr="001453BC">
        <w:trPr>
          <w:cantSplit/>
          <w:trHeight w:val="137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D74AD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1CE11" w14:textId="77777777" w:rsidR="00352528" w:rsidRPr="00CA14F6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2528" w:rsidRPr="00270159" w14:paraId="0200596F" w14:textId="77777777" w:rsidTr="001453BC">
        <w:trPr>
          <w:cantSplit/>
          <w:trHeight w:val="140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7BED5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37A8C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0A395" w14:textId="77777777" w:rsidR="00352528" w:rsidRPr="00CA14F6" w:rsidRDefault="00352528" w:rsidP="00022D27">
            <w:pPr>
              <w:pStyle w:val="ae"/>
              <w:spacing w:before="0" w:beforeAutospacing="0" w:after="0" w:afterAutospacing="0"/>
              <w:rPr>
                <w:lang w:val="en-US"/>
              </w:rPr>
            </w:pPr>
          </w:p>
        </w:tc>
      </w:tr>
      <w:tr w:rsidR="00352528" w:rsidRPr="00C37A8C" w14:paraId="0B90CC39" w14:textId="77777777" w:rsidTr="001453BC">
        <w:trPr>
          <w:cantSplit/>
          <w:trHeight w:val="401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3A3AE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</w:rPr>
              <w:t>Почтовый адрес для отправки бухгалтерских документов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B3870" w14:textId="77777777" w:rsidR="00352528" w:rsidRPr="00CA14F6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2528" w:rsidRPr="00C37A8C" w14:paraId="2EC6FAEE" w14:textId="77777777" w:rsidTr="001453BC">
        <w:trPr>
          <w:cantSplit/>
          <w:trHeight w:val="153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76EA3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</w:rPr>
              <w:t>Телефоны по фактическому адресу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C4B71" w14:textId="77777777" w:rsidR="00352528" w:rsidRPr="00CA14F6" w:rsidRDefault="00352528" w:rsidP="00022D27">
            <w:pPr>
              <w:pStyle w:val="ae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</w:tr>
      <w:tr w:rsidR="00352528" w:rsidRPr="00C37A8C" w14:paraId="34944FFA" w14:textId="77777777" w:rsidTr="001453BC">
        <w:trPr>
          <w:cantSplit/>
          <w:trHeight w:val="156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53DE0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383CE" w14:textId="77777777" w:rsidR="00352528" w:rsidRPr="00CA14F6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2528" w:rsidRPr="00EC36D0" w14:paraId="101A32CB" w14:textId="77777777" w:rsidTr="001453BC">
        <w:trPr>
          <w:cantSplit/>
          <w:trHeight w:val="175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CF101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  <w:lang w:val="en-US"/>
              </w:rPr>
              <w:t>e</w:t>
            </w:r>
            <w:r w:rsidRPr="00C37A8C">
              <w:rPr>
                <w:rFonts w:ascii="Times New Roman" w:hAnsi="Times New Roman" w:cs="Times New Roman"/>
              </w:rPr>
              <w:t>-</w:t>
            </w:r>
            <w:r w:rsidRPr="00C37A8C">
              <w:rPr>
                <w:rFonts w:ascii="Times New Roman" w:hAnsi="Times New Roman" w:cs="Times New Roman"/>
                <w:lang w:val="en-US"/>
              </w:rPr>
              <w:t>mail</w:t>
            </w:r>
            <w:r w:rsidRPr="00C37A8C">
              <w:rPr>
                <w:rFonts w:ascii="Times New Roman" w:hAnsi="Times New Roman" w:cs="Times New Roman"/>
              </w:rPr>
              <w:t xml:space="preserve"> бронирование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67C45" w14:textId="77777777" w:rsidR="00352528" w:rsidRPr="00CA14F6" w:rsidRDefault="00352528" w:rsidP="00022D2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2528" w:rsidRPr="00C37A8C" w14:paraId="7C3F60C1" w14:textId="77777777" w:rsidTr="001453BC">
        <w:trPr>
          <w:cantSplit/>
          <w:trHeight w:val="306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B5369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</w:rPr>
              <w:t>ФИО главного бухгалтера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BCFCB" w14:textId="77777777" w:rsidR="00352528" w:rsidRPr="00CA14F6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2528" w:rsidRPr="00C37A8C" w14:paraId="2C76260D" w14:textId="77777777" w:rsidTr="001453BC">
        <w:trPr>
          <w:cantSplit/>
          <w:trHeight w:val="269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FCD4B" w14:textId="77777777" w:rsidR="00352528" w:rsidRPr="00C37A8C" w:rsidRDefault="00352528" w:rsidP="00022D27">
            <w:pPr>
              <w:tabs>
                <w:tab w:val="left" w:pos="-2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  <w:lang w:val="en-US"/>
              </w:rPr>
              <w:t>e</w:t>
            </w:r>
            <w:r w:rsidRPr="00C37A8C">
              <w:rPr>
                <w:rFonts w:ascii="Times New Roman" w:hAnsi="Times New Roman" w:cs="Times New Roman"/>
              </w:rPr>
              <w:t>-</w:t>
            </w:r>
            <w:r w:rsidRPr="00C37A8C">
              <w:rPr>
                <w:rFonts w:ascii="Times New Roman" w:hAnsi="Times New Roman" w:cs="Times New Roman"/>
                <w:lang w:val="en-US"/>
              </w:rPr>
              <w:t>mail</w:t>
            </w:r>
            <w:r w:rsidRPr="00C37A8C">
              <w:rPr>
                <w:rFonts w:ascii="Times New Roman" w:hAnsi="Times New Roman" w:cs="Times New Roman"/>
              </w:rPr>
              <w:t xml:space="preserve"> и/или телефон главного бухгалтера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36F6B" w14:textId="77777777" w:rsidR="00352528" w:rsidRPr="00CA14F6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2528" w:rsidRPr="00C37A8C" w14:paraId="2A26FDC7" w14:textId="77777777" w:rsidTr="001453BC">
        <w:trPr>
          <w:cantSplit/>
          <w:trHeight w:val="244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E93D1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9A3A0" w14:textId="77777777" w:rsidR="00352528" w:rsidRPr="00CA14F6" w:rsidRDefault="00352528" w:rsidP="00022D27">
            <w:pPr>
              <w:pStyle w:val="ae"/>
              <w:spacing w:before="0" w:beforeAutospacing="0" w:after="0" w:afterAutospacing="0"/>
            </w:pPr>
          </w:p>
        </w:tc>
      </w:tr>
      <w:tr w:rsidR="00352528" w:rsidRPr="00C37A8C" w14:paraId="029F46BE" w14:textId="77777777" w:rsidTr="001453BC">
        <w:trPr>
          <w:cantSplit/>
          <w:trHeight w:val="93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28E2A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4B70C" w14:textId="77777777" w:rsidR="00352528" w:rsidRPr="00CA14F6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2528" w:rsidRPr="00C37A8C" w14:paraId="6A9AC62F" w14:textId="77777777" w:rsidTr="001453BC">
        <w:trPr>
          <w:cantSplit/>
          <w:trHeight w:val="111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99268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28023" w14:textId="77777777" w:rsidR="00352528" w:rsidRPr="00CA14F6" w:rsidRDefault="00352528" w:rsidP="00022D27">
            <w:pPr>
              <w:pStyle w:val="ae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</w:tr>
      <w:tr w:rsidR="00352528" w:rsidRPr="00C37A8C" w14:paraId="6FF5F1DB" w14:textId="77777777" w:rsidTr="001453BC">
        <w:trPr>
          <w:cantSplit/>
          <w:trHeight w:val="243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1E27F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</w:rPr>
              <w:t>Код отрасли по ОКПО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B11C8" w14:textId="77777777" w:rsidR="00352528" w:rsidRPr="00CA14F6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2528" w:rsidRPr="00C37A8C" w14:paraId="67026C2D" w14:textId="77777777" w:rsidTr="001453BC">
        <w:trPr>
          <w:cantSplit/>
          <w:trHeight w:val="119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C5458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CA27E" w14:textId="77777777" w:rsidR="00352528" w:rsidRPr="00CA14F6" w:rsidRDefault="00352528" w:rsidP="00145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2528" w:rsidRPr="00C37A8C" w14:paraId="6AAA8F89" w14:textId="77777777" w:rsidTr="001453BC">
        <w:trPr>
          <w:cantSplit/>
          <w:trHeight w:val="55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CE139" w14:textId="77777777" w:rsidR="00352528" w:rsidRPr="00C37A8C" w:rsidRDefault="00352528" w:rsidP="00145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37A8C">
              <w:rPr>
                <w:rFonts w:ascii="Times New Roman" w:hAnsi="Times New Roman" w:cs="Times New Roman"/>
              </w:rPr>
              <w:t>Расчетный  счет</w:t>
            </w:r>
            <w:proofErr w:type="gramEnd"/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9309C" w14:textId="77777777" w:rsidR="00352528" w:rsidRPr="00CA14F6" w:rsidRDefault="00352528" w:rsidP="00022D27">
            <w:pPr>
              <w:pStyle w:val="ae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</w:tr>
      <w:tr w:rsidR="00352528" w:rsidRPr="00C37A8C" w14:paraId="4B611F2A" w14:textId="77777777" w:rsidTr="001453BC">
        <w:trPr>
          <w:cantSplit/>
          <w:trHeight w:val="127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163D2" w14:textId="77777777" w:rsidR="00352528" w:rsidRPr="00C37A8C" w:rsidRDefault="00352528" w:rsidP="00145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</w:rPr>
              <w:t>Корреспондентский счет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F3C17" w14:textId="77777777" w:rsidR="00352528" w:rsidRPr="00CA14F6" w:rsidRDefault="00352528" w:rsidP="00145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2528" w:rsidRPr="00C37A8C" w14:paraId="25E8E770" w14:textId="77777777" w:rsidTr="001453BC">
        <w:trPr>
          <w:cantSplit/>
          <w:trHeight w:val="219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55BCE" w14:textId="77777777" w:rsidR="00352528" w:rsidRPr="00C37A8C" w:rsidRDefault="00352528" w:rsidP="00145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FEDF7" w14:textId="77777777" w:rsidR="00352528" w:rsidRPr="00CA14F6" w:rsidRDefault="00352528" w:rsidP="00145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2528" w:rsidRPr="00C37A8C" w14:paraId="0C7AD392" w14:textId="77777777" w:rsidTr="001453BC">
        <w:trPr>
          <w:cantSplit/>
          <w:trHeight w:val="55"/>
        </w:trPr>
        <w:tc>
          <w:tcPr>
            <w:tcW w:w="51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36AD5" w14:textId="77777777" w:rsidR="00352528" w:rsidRPr="00C37A8C" w:rsidRDefault="00352528" w:rsidP="00145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</w:rPr>
              <w:t>Полное наименование банка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66197" w14:textId="77777777" w:rsidR="00352528" w:rsidRPr="00CA14F6" w:rsidRDefault="00352528" w:rsidP="001453BC">
            <w:pPr>
              <w:pStyle w:val="ae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5F13493A" w14:textId="77777777" w:rsidR="00352528" w:rsidRPr="00C37A8C" w:rsidRDefault="00352528" w:rsidP="00352528">
      <w:pPr>
        <w:tabs>
          <w:tab w:val="left" w:pos="-127"/>
          <w:tab w:val="left" w:pos="3501"/>
          <w:tab w:val="left" w:pos="3941"/>
          <w:tab w:val="left" w:pos="4381"/>
          <w:tab w:val="left" w:pos="8441"/>
          <w:tab w:val="left" w:pos="8535"/>
          <w:tab w:val="left" w:pos="8629"/>
        </w:tabs>
        <w:ind w:left="-411"/>
        <w:rPr>
          <w:rFonts w:ascii="Times New Roman" w:hAnsi="Times New Roman" w:cs="Times New Roman"/>
        </w:rPr>
      </w:pPr>
      <w:r w:rsidRPr="00C37A8C">
        <w:rPr>
          <w:rFonts w:ascii="Times New Roman" w:hAnsi="Times New Roman" w:cs="Times New Roman"/>
        </w:rPr>
        <w:tab/>
        <w:t> 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5116"/>
      </w:tblGrid>
      <w:tr w:rsidR="00352528" w:rsidRPr="00C37A8C" w14:paraId="5165DA49" w14:textId="77777777" w:rsidTr="00CE5F0A">
        <w:trPr>
          <w:trHeight w:val="210"/>
        </w:trPr>
        <w:tc>
          <w:tcPr>
            <w:tcW w:w="4944" w:type="dxa"/>
          </w:tcPr>
          <w:p w14:paraId="01ED10F6" w14:textId="77777777" w:rsidR="00352528" w:rsidRPr="00C37A8C" w:rsidRDefault="00352528" w:rsidP="00022D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A8C">
              <w:rPr>
                <w:rFonts w:ascii="Times New Roman" w:hAnsi="Times New Roman" w:cs="Times New Roman"/>
                <w:b/>
              </w:rPr>
              <w:t>Агент:</w:t>
            </w:r>
          </w:p>
        </w:tc>
        <w:tc>
          <w:tcPr>
            <w:tcW w:w="5116" w:type="dxa"/>
          </w:tcPr>
          <w:p w14:paraId="7EB06D81" w14:textId="77777777" w:rsidR="00352528" w:rsidRPr="00C37A8C" w:rsidRDefault="00352528" w:rsidP="00022D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Принципал</w:t>
            </w:r>
            <w:r w:rsidRPr="00C37A8C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52528" w:rsidRPr="00C37A8C" w14:paraId="06C8F389" w14:textId="77777777" w:rsidTr="00CE5F0A">
        <w:trPr>
          <w:trHeight w:val="1259"/>
        </w:trPr>
        <w:tc>
          <w:tcPr>
            <w:tcW w:w="4944" w:type="dxa"/>
          </w:tcPr>
          <w:p w14:paraId="4B740CFE" w14:textId="77777777" w:rsidR="00352528" w:rsidRDefault="00352528" w:rsidP="00022D27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E234A62" w14:textId="77777777" w:rsidR="00352528" w:rsidRPr="005F5B38" w:rsidRDefault="00352528" w:rsidP="00022D27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AE970D5" w14:textId="77777777" w:rsidR="00352528" w:rsidRPr="005F5B38" w:rsidRDefault="00352528" w:rsidP="00022D27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D891DDF" w14:textId="77777777" w:rsidR="00352528" w:rsidRPr="008E53E9" w:rsidRDefault="00352528" w:rsidP="00022D27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4BEB27" w14:textId="77777777" w:rsidR="00352528" w:rsidRPr="00C37A8C" w:rsidRDefault="00352528" w:rsidP="00022D27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53E9">
              <w:rPr>
                <w:rFonts w:ascii="Times New Roman" w:hAnsi="Times New Roman" w:cs="Times New Roman"/>
              </w:rPr>
              <w:t>___________________ \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8E53E9"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5116" w:type="dxa"/>
          </w:tcPr>
          <w:p w14:paraId="75DB9E12" w14:textId="77777777" w:rsidR="001722BA" w:rsidRDefault="001722BA" w:rsidP="001722BA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ИП Брагин С. А.</w:t>
            </w:r>
            <w:r w:rsidRPr="00EA340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«СКО» </w:t>
            </w:r>
            <w:r w:rsidRPr="00EA3409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КС Центр</w:t>
            </w:r>
            <w:r w:rsidRPr="00EA3409">
              <w:rPr>
                <w:rFonts w:ascii="Times New Roman" w:hAnsi="Times New Roman" w:cs="Times New Roman"/>
                <w:b/>
              </w:rPr>
              <w:t>»</w:t>
            </w:r>
            <w:r w:rsidRPr="00EA3409">
              <w:rPr>
                <w:rFonts w:ascii="Times New Roman" w:hAnsi="Times New Roman" w:cs="Times New Roman"/>
              </w:rPr>
              <w:t xml:space="preserve"> </w:t>
            </w:r>
          </w:p>
          <w:p w14:paraId="5D8A9A07" w14:textId="77777777" w:rsidR="00260448" w:rsidRPr="00C37A8C" w:rsidRDefault="00260448" w:rsidP="00022D27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943E3EC" w14:textId="77777777" w:rsidR="00352528" w:rsidRDefault="00352528" w:rsidP="00022D27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C8BA55C" w14:textId="77777777" w:rsidR="00352528" w:rsidRDefault="00352528" w:rsidP="00022D27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537EFC" w14:textId="58015ED4" w:rsidR="00352528" w:rsidRPr="00C37A8C" w:rsidRDefault="00352528" w:rsidP="00022D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A8C">
              <w:rPr>
                <w:rFonts w:ascii="Times New Roman" w:hAnsi="Times New Roman" w:cs="Times New Roman"/>
              </w:rPr>
              <w:t>__________</w:t>
            </w:r>
            <w:r w:rsidRPr="000F2020">
              <w:rPr>
                <w:rFonts w:ascii="Times New Roman" w:hAnsi="Times New Roman" w:cs="Times New Roman"/>
              </w:rPr>
              <w:t>__</w:t>
            </w:r>
            <w:r w:rsidRPr="00C37A8C">
              <w:rPr>
                <w:rFonts w:ascii="Times New Roman" w:hAnsi="Times New Roman" w:cs="Times New Roman"/>
              </w:rPr>
              <w:t>______ \С.</w:t>
            </w:r>
            <w:r w:rsidR="004C3DB0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A8C">
              <w:rPr>
                <w:rFonts w:ascii="Times New Roman" w:hAnsi="Times New Roman" w:cs="Times New Roman"/>
              </w:rPr>
              <w:t>Брагин\</w:t>
            </w:r>
          </w:p>
          <w:p w14:paraId="123B44BE" w14:textId="77777777" w:rsidR="00352528" w:rsidRPr="00C37A8C" w:rsidRDefault="00352528" w:rsidP="00022D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6337F52" w14:textId="77777777" w:rsidR="00352528" w:rsidRDefault="00352528" w:rsidP="00352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A8619A" w14:textId="0241483C" w:rsidR="00352528" w:rsidRPr="00C37A8C" w:rsidRDefault="00352528" w:rsidP="00352528">
      <w:pPr>
        <w:ind w:left="-142" w:right="-22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7A8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EE5EB0" w:rsidRPr="00EE5EB0">
        <w:rPr>
          <w:rFonts w:ascii="Times New Roman" w:eastAsia="Times New Roman" w:hAnsi="Times New Roman"/>
          <w:bCs/>
        </w:rPr>
        <w:t xml:space="preserve"> </w:t>
      </w:r>
      <w:r w:rsidR="00EE5EB0">
        <w:rPr>
          <w:rFonts w:ascii="Times New Roman" w:eastAsia="Times New Roman" w:hAnsi="Times New Roman"/>
          <w:bCs/>
        </w:rPr>
        <w:t>от 01.01.20</w:t>
      </w:r>
      <w:r w:rsidR="00337EBC">
        <w:rPr>
          <w:rFonts w:ascii="Times New Roman" w:eastAsia="Times New Roman" w:hAnsi="Times New Roman"/>
          <w:bCs/>
        </w:rPr>
        <w:t>2</w:t>
      </w:r>
      <w:r w:rsidR="00A4026E">
        <w:rPr>
          <w:rFonts w:ascii="Times New Roman" w:eastAsia="Times New Roman" w:hAnsi="Times New Roman"/>
          <w:bCs/>
        </w:rPr>
        <w:t xml:space="preserve">1 </w:t>
      </w:r>
      <w:r w:rsidR="00EE5EB0">
        <w:rPr>
          <w:rFonts w:ascii="Times New Roman" w:eastAsia="Times New Roman" w:hAnsi="Times New Roman"/>
          <w:bCs/>
        </w:rPr>
        <w:t>г.</w:t>
      </w:r>
    </w:p>
    <w:p w14:paraId="36B5319B" w14:textId="7B7A01B9" w:rsidR="00352528" w:rsidRPr="000F2020" w:rsidRDefault="00352528" w:rsidP="003525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7A8C">
        <w:rPr>
          <w:rFonts w:ascii="Times New Roman" w:hAnsi="Times New Roman" w:cs="Times New Roman"/>
          <w:sz w:val="24"/>
          <w:szCs w:val="24"/>
        </w:rPr>
        <w:t>К договору №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7A8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146A" w:rsidRPr="00EA3409">
        <w:rPr>
          <w:rFonts w:ascii="Times New Roman" w:hAnsi="Times New Roman" w:cs="Times New Roman"/>
        </w:rPr>
        <w:t>«</w:t>
      </w:r>
      <w:r w:rsidR="00C431AF">
        <w:rPr>
          <w:rFonts w:ascii="Times New Roman" w:hAnsi="Times New Roman" w:cs="Times New Roman"/>
        </w:rPr>
        <w:t xml:space="preserve">  </w:t>
      </w:r>
      <w:proofErr w:type="gramEnd"/>
      <w:r w:rsidR="00C431AF">
        <w:rPr>
          <w:rFonts w:ascii="Times New Roman" w:hAnsi="Times New Roman" w:cs="Times New Roman"/>
        </w:rPr>
        <w:t xml:space="preserve"> </w:t>
      </w:r>
      <w:r w:rsidR="001C146A" w:rsidRPr="00EA3409">
        <w:rPr>
          <w:rFonts w:ascii="Times New Roman" w:hAnsi="Times New Roman" w:cs="Times New Roman"/>
        </w:rPr>
        <w:t xml:space="preserve">» </w:t>
      </w:r>
      <w:r w:rsidR="00C431AF">
        <w:rPr>
          <w:rFonts w:ascii="Times New Roman" w:hAnsi="Times New Roman" w:cs="Times New Roman"/>
        </w:rPr>
        <w:t xml:space="preserve">          </w:t>
      </w:r>
      <w:r w:rsidR="001C146A" w:rsidRPr="00EA3409">
        <w:rPr>
          <w:rFonts w:ascii="Times New Roman" w:hAnsi="Times New Roman" w:cs="Times New Roman"/>
        </w:rPr>
        <w:t xml:space="preserve"> 20</w:t>
      </w:r>
      <w:r w:rsidR="00337EBC">
        <w:rPr>
          <w:rFonts w:ascii="Times New Roman" w:hAnsi="Times New Roman" w:cs="Times New Roman"/>
        </w:rPr>
        <w:t>2</w:t>
      </w:r>
      <w:r w:rsidR="00A4026E">
        <w:rPr>
          <w:rFonts w:ascii="Times New Roman" w:hAnsi="Times New Roman" w:cs="Times New Roman"/>
        </w:rPr>
        <w:t>_</w:t>
      </w:r>
      <w:r w:rsidR="001C146A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CC6EC" w14:textId="77777777" w:rsidR="00352528" w:rsidRPr="00C37A8C" w:rsidRDefault="00352528" w:rsidP="003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82DBE" w14:textId="77777777" w:rsidR="00352528" w:rsidRPr="00C37A8C" w:rsidRDefault="00352528" w:rsidP="00352528">
      <w:pPr>
        <w:ind w:left="-142" w:right="-22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CEF9BFA" w14:textId="77777777" w:rsidR="00352528" w:rsidRPr="00C37A8C" w:rsidRDefault="00352528" w:rsidP="00352528">
      <w:pPr>
        <w:pStyle w:val="a3"/>
        <w:pBdr>
          <w:bottom w:val="single" w:sz="12" w:space="1" w:color="auto"/>
        </w:pBdr>
        <w:tabs>
          <w:tab w:val="left" w:pos="1134"/>
          <w:tab w:val="left" w:pos="4011"/>
        </w:tabs>
        <w:ind w:left="-284" w:right="-285"/>
        <w:rPr>
          <w:szCs w:val="24"/>
        </w:rPr>
      </w:pPr>
      <w:r w:rsidRPr="00C37A8C">
        <w:rPr>
          <w:b/>
          <w:szCs w:val="24"/>
        </w:rPr>
        <w:t xml:space="preserve">Агент: </w:t>
      </w:r>
      <w:r w:rsidRPr="00C37A8C">
        <w:rPr>
          <w:szCs w:val="24"/>
        </w:rPr>
        <w:tab/>
      </w: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10348"/>
      </w:tblGrid>
      <w:tr w:rsidR="00352528" w:rsidRPr="00C37A8C" w14:paraId="03132EE7" w14:textId="77777777" w:rsidTr="00022D27">
        <w:trPr>
          <w:cantSplit/>
          <w:jc w:val="center"/>
        </w:trPr>
        <w:tc>
          <w:tcPr>
            <w:tcW w:w="10348" w:type="dxa"/>
            <w:shd w:val="pct5" w:color="auto" w:fill="auto"/>
          </w:tcPr>
          <w:p w14:paraId="1F3FAA60" w14:textId="77777777" w:rsidR="00352528" w:rsidRPr="00C37A8C" w:rsidRDefault="00352528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77F592" w14:textId="77777777" w:rsidR="00352528" w:rsidRPr="00C37A8C" w:rsidRDefault="00352528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14D3EE" w14:textId="77777777" w:rsidR="00352528" w:rsidRPr="00C37A8C" w:rsidRDefault="00352528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7A8C">
              <w:rPr>
                <w:rFonts w:ascii="Times New Roman" w:hAnsi="Times New Roman" w:cs="Times New Roman"/>
                <w:b/>
                <w:sz w:val="24"/>
                <w:szCs w:val="24"/>
              </w:rPr>
              <w:t>Лист  бронирования</w:t>
            </w:r>
            <w:proofErr w:type="gramEnd"/>
          </w:p>
        </w:tc>
      </w:tr>
    </w:tbl>
    <w:p w14:paraId="11FAF471" w14:textId="77777777" w:rsidR="00352528" w:rsidRPr="00C37A8C" w:rsidRDefault="00352528" w:rsidP="00352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A8C">
        <w:rPr>
          <w:rFonts w:ascii="Times New Roman" w:hAnsi="Times New Roman" w:cs="Times New Roman"/>
          <w:sz w:val="24"/>
          <w:szCs w:val="24"/>
        </w:rPr>
        <w:t>от __________</w:t>
      </w:r>
      <w:r w:rsidRPr="00C37A8C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C37A8C">
        <w:rPr>
          <w:rFonts w:ascii="Times New Roman" w:hAnsi="Times New Roman" w:cs="Times New Roman"/>
          <w:sz w:val="24"/>
          <w:szCs w:val="24"/>
        </w:rPr>
        <w:t>__ г.</w:t>
      </w:r>
    </w:p>
    <w:p w14:paraId="63804015" w14:textId="77777777" w:rsidR="00352528" w:rsidRPr="00C37A8C" w:rsidRDefault="00352528" w:rsidP="003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75CD7" w14:textId="77777777" w:rsidR="00352528" w:rsidRPr="00C37A8C" w:rsidRDefault="00352528" w:rsidP="003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17D91" w14:textId="77777777" w:rsidR="00352528" w:rsidRPr="00C37A8C" w:rsidRDefault="00352528" w:rsidP="0035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371"/>
      </w:tblGrid>
      <w:tr w:rsidR="00352528" w:rsidRPr="00C37A8C" w14:paraId="06323051" w14:textId="77777777" w:rsidTr="00022D27">
        <w:tc>
          <w:tcPr>
            <w:tcW w:w="2977" w:type="dxa"/>
            <w:tcBorders>
              <w:top w:val="nil"/>
              <w:bottom w:val="nil"/>
            </w:tcBorders>
          </w:tcPr>
          <w:p w14:paraId="16DB1F3C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курорта</w:t>
            </w:r>
            <w:r w:rsidRPr="00C37A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6F4A086D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528" w:rsidRPr="00C37A8C" w14:paraId="5E059DFF" w14:textId="77777777" w:rsidTr="00022D27">
        <w:tc>
          <w:tcPr>
            <w:tcW w:w="2977" w:type="dxa"/>
            <w:tcBorders>
              <w:top w:val="nil"/>
              <w:bottom w:val="nil"/>
            </w:tcBorders>
          </w:tcPr>
          <w:p w14:paraId="4E744A7F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8C">
              <w:rPr>
                <w:rFonts w:ascii="Times New Roman" w:hAnsi="Times New Roman" w:cs="Times New Roman"/>
                <w:sz w:val="24"/>
                <w:szCs w:val="24"/>
              </w:rPr>
              <w:t>Категория номера:</w:t>
            </w:r>
          </w:p>
        </w:tc>
        <w:tc>
          <w:tcPr>
            <w:tcW w:w="7371" w:type="dxa"/>
          </w:tcPr>
          <w:p w14:paraId="5E5AD761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528" w:rsidRPr="00C37A8C" w14:paraId="4E41C85E" w14:textId="77777777" w:rsidTr="00022D27">
        <w:tc>
          <w:tcPr>
            <w:tcW w:w="2977" w:type="dxa"/>
            <w:tcBorders>
              <w:top w:val="nil"/>
              <w:bottom w:val="nil"/>
            </w:tcBorders>
          </w:tcPr>
          <w:p w14:paraId="188B1FD9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8C">
              <w:rPr>
                <w:rFonts w:ascii="Times New Roman" w:hAnsi="Times New Roman" w:cs="Times New Roman"/>
                <w:sz w:val="24"/>
                <w:szCs w:val="24"/>
              </w:rPr>
              <w:t>Даты поездки:</w:t>
            </w:r>
          </w:p>
        </w:tc>
        <w:tc>
          <w:tcPr>
            <w:tcW w:w="7371" w:type="dxa"/>
          </w:tcPr>
          <w:p w14:paraId="2C518400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8C">
              <w:rPr>
                <w:rFonts w:ascii="Times New Roman" w:hAnsi="Times New Roman" w:cs="Times New Roman"/>
                <w:b/>
                <w:sz w:val="24"/>
                <w:szCs w:val="24"/>
              </w:rPr>
              <w:t>c                   по</w:t>
            </w:r>
          </w:p>
        </w:tc>
      </w:tr>
      <w:tr w:rsidR="00352528" w:rsidRPr="00C37A8C" w14:paraId="11B85A00" w14:textId="77777777" w:rsidTr="00022D27">
        <w:tc>
          <w:tcPr>
            <w:tcW w:w="2977" w:type="dxa"/>
            <w:tcBorders>
              <w:top w:val="nil"/>
              <w:bottom w:val="nil"/>
            </w:tcBorders>
          </w:tcPr>
          <w:p w14:paraId="4CB0AC38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8C">
              <w:rPr>
                <w:rFonts w:ascii="Times New Roman" w:hAnsi="Times New Roman" w:cs="Times New Roman"/>
                <w:sz w:val="24"/>
                <w:szCs w:val="24"/>
              </w:rPr>
              <w:t>Количество дней: (суток)</w:t>
            </w:r>
          </w:p>
        </w:tc>
        <w:tc>
          <w:tcPr>
            <w:tcW w:w="7371" w:type="dxa"/>
          </w:tcPr>
          <w:p w14:paraId="30CBB3AA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528" w:rsidRPr="00C37A8C" w14:paraId="734706F7" w14:textId="77777777" w:rsidTr="00022D27">
        <w:tc>
          <w:tcPr>
            <w:tcW w:w="2977" w:type="dxa"/>
            <w:tcBorders>
              <w:top w:val="nil"/>
              <w:bottom w:val="nil"/>
            </w:tcBorders>
          </w:tcPr>
          <w:p w14:paraId="68617249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8C">
              <w:rPr>
                <w:rFonts w:ascii="Times New Roman" w:hAnsi="Times New Roman" w:cs="Times New Roman"/>
                <w:sz w:val="24"/>
                <w:szCs w:val="24"/>
              </w:rPr>
              <w:t>Питание:</w:t>
            </w:r>
          </w:p>
        </w:tc>
        <w:tc>
          <w:tcPr>
            <w:tcW w:w="7371" w:type="dxa"/>
          </w:tcPr>
          <w:p w14:paraId="7D6A54E0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528" w:rsidRPr="00C37A8C" w14:paraId="554A0FD2" w14:textId="77777777" w:rsidTr="00022D27">
        <w:tc>
          <w:tcPr>
            <w:tcW w:w="2977" w:type="dxa"/>
            <w:tcBorders>
              <w:top w:val="nil"/>
              <w:bottom w:val="nil"/>
            </w:tcBorders>
          </w:tcPr>
          <w:p w14:paraId="06E319A9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8C">
              <w:rPr>
                <w:rFonts w:ascii="Times New Roman" w:hAnsi="Times New Roman" w:cs="Times New Roman"/>
                <w:sz w:val="24"/>
                <w:szCs w:val="24"/>
              </w:rPr>
              <w:t>Лечение:</w:t>
            </w:r>
          </w:p>
        </w:tc>
        <w:tc>
          <w:tcPr>
            <w:tcW w:w="7371" w:type="dxa"/>
          </w:tcPr>
          <w:p w14:paraId="515C1979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528" w:rsidRPr="00C37A8C" w14:paraId="1B02DCF3" w14:textId="77777777" w:rsidTr="00022D27">
        <w:tc>
          <w:tcPr>
            <w:tcW w:w="2977" w:type="dxa"/>
            <w:tcBorders>
              <w:top w:val="nil"/>
              <w:bottom w:val="nil"/>
            </w:tcBorders>
          </w:tcPr>
          <w:p w14:paraId="154DD577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8C">
              <w:rPr>
                <w:rFonts w:ascii="Times New Roman" w:hAnsi="Times New Roman" w:cs="Times New Roman"/>
                <w:sz w:val="24"/>
                <w:szCs w:val="24"/>
              </w:rPr>
              <w:t>Количество человек:</w:t>
            </w:r>
          </w:p>
        </w:tc>
        <w:tc>
          <w:tcPr>
            <w:tcW w:w="7371" w:type="dxa"/>
          </w:tcPr>
          <w:p w14:paraId="6602F877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E32972" w14:textId="77777777" w:rsidR="00352528" w:rsidRPr="00C37A8C" w:rsidRDefault="00352528" w:rsidP="003525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B9EC15" w14:textId="77777777" w:rsidR="00352528" w:rsidRPr="00C37A8C" w:rsidRDefault="00352528" w:rsidP="00352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A8C">
        <w:rPr>
          <w:rFonts w:ascii="Times New Roman" w:hAnsi="Times New Roman" w:cs="Times New Roman"/>
          <w:sz w:val="24"/>
          <w:szCs w:val="24"/>
        </w:rPr>
        <w:t>Данные по заявке: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3118"/>
        <w:gridCol w:w="1701"/>
      </w:tblGrid>
      <w:tr w:rsidR="00352528" w:rsidRPr="00C37A8C" w14:paraId="75800D2B" w14:textId="77777777" w:rsidTr="00022D27">
        <w:trPr>
          <w:trHeight w:val="377"/>
          <w:tblHeader/>
        </w:trPr>
        <w:tc>
          <w:tcPr>
            <w:tcW w:w="567" w:type="dxa"/>
          </w:tcPr>
          <w:p w14:paraId="37A2AA29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7666BA23" w14:textId="77777777" w:rsidR="00352528" w:rsidRPr="00C37A8C" w:rsidRDefault="00352528" w:rsidP="0002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туристов</w:t>
            </w:r>
          </w:p>
        </w:tc>
        <w:tc>
          <w:tcPr>
            <w:tcW w:w="3118" w:type="dxa"/>
          </w:tcPr>
          <w:p w14:paraId="5DFFC959" w14:textId="77777777" w:rsidR="00352528" w:rsidRPr="00C37A8C" w:rsidRDefault="00352528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8C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выдан, когда)</w:t>
            </w:r>
          </w:p>
        </w:tc>
        <w:tc>
          <w:tcPr>
            <w:tcW w:w="1701" w:type="dxa"/>
          </w:tcPr>
          <w:p w14:paraId="38DC4641" w14:textId="77777777" w:rsidR="00352528" w:rsidRPr="00C37A8C" w:rsidRDefault="00352528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8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352528" w:rsidRPr="00C37A8C" w14:paraId="762B6CF5" w14:textId="77777777" w:rsidTr="00022D27">
        <w:trPr>
          <w:cantSplit/>
        </w:trPr>
        <w:tc>
          <w:tcPr>
            <w:tcW w:w="567" w:type="dxa"/>
          </w:tcPr>
          <w:p w14:paraId="4C86177E" w14:textId="77777777" w:rsidR="00352528" w:rsidRPr="00C37A8C" w:rsidRDefault="00352528" w:rsidP="00022D2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F4013C4" w14:textId="77777777" w:rsidR="00352528" w:rsidRPr="00C37A8C" w:rsidRDefault="00352528" w:rsidP="00022D27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431B9F" w14:textId="77777777" w:rsidR="00352528" w:rsidRPr="00C37A8C" w:rsidRDefault="00352528" w:rsidP="00022D27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877F4C" w14:textId="77777777" w:rsidR="00352528" w:rsidRPr="00C37A8C" w:rsidRDefault="00352528" w:rsidP="00022D2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528" w:rsidRPr="00C37A8C" w14:paraId="190CC1D4" w14:textId="77777777" w:rsidTr="00022D27">
        <w:trPr>
          <w:cantSplit/>
        </w:trPr>
        <w:tc>
          <w:tcPr>
            <w:tcW w:w="567" w:type="dxa"/>
          </w:tcPr>
          <w:p w14:paraId="7AFFF800" w14:textId="77777777" w:rsidR="00352528" w:rsidRPr="00C37A8C" w:rsidRDefault="00352528" w:rsidP="00022D2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8DA01B9" w14:textId="77777777" w:rsidR="00352528" w:rsidRPr="00C37A8C" w:rsidRDefault="00352528" w:rsidP="00022D27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80FB6F" w14:textId="77777777" w:rsidR="00352528" w:rsidRPr="00C37A8C" w:rsidRDefault="00352528" w:rsidP="00022D27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ABA5F" w14:textId="77777777" w:rsidR="00352528" w:rsidRPr="00C37A8C" w:rsidRDefault="00352528" w:rsidP="00022D27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528" w:rsidRPr="00C37A8C" w14:paraId="48B2C484" w14:textId="77777777" w:rsidTr="00022D27">
        <w:trPr>
          <w:cantSplit/>
        </w:trPr>
        <w:tc>
          <w:tcPr>
            <w:tcW w:w="567" w:type="dxa"/>
          </w:tcPr>
          <w:p w14:paraId="1974AA66" w14:textId="77777777" w:rsidR="00352528" w:rsidRPr="00C37A8C" w:rsidRDefault="00352528" w:rsidP="00022D2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2BB9D05D" w14:textId="77777777" w:rsidR="00352528" w:rsidRPr="00C37A8C" w:rsidRDefault="00352528" w:rsidP="00022D27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7B5A4D" w14:textId="77777777" w:rsidR="00352528" w:rsidRPr="00C37A8C" w:rsidRDefault="00352528" w:rsidP="00022D27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43FFA3" w14:textId="77777777" w:rsidR="00352528" w:rsidRPr="00C37A8C" w:rsidRDefault="00352528" w:rsidP="00022D27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528" w:rsidRPr="00C37A8C" w14:paraId="0243FBD8" w14:textId="77777777" w:rsidTr="00022D27">
        <w:trPr>
          <w:cantSplit/>
        </w:trPr>
        <w:tc>
          <w:tcPr>
            <w:tcW w:w="567" w:type="dxa"/>
          </w:tcPr>
          <w:p w14:paraId="0D29CD8E" w14:textId="77777777" w:rsidR="00352528" w:rsidRPr="00C37A8C" w:rsidRDefault="00352528" w:rsidP="00022D2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17BF6CA6" w14:textId="77777777" w:rsidR="00352528" w:rsidRPr="00C37A8C" w:rsidRDefault="00352528" w:rsidP="00022D27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5B7C84A" w14:textId="77777777" w:rsidR="00352528" w:rsidRPr="00C37A8C" w:rsidRDefault="00352528" w:rsidP="00022D27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8B8A43" w14:textId="77777777" w:rsidR="00352528" w:rsidRPr="00C37A8C" w:rsidRDefault="00352528" w:rsidP="00022D27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21363C" w14:textId="77777777" w:rsidR="00352528" w:rsidRPr="00C37A8C" w:rsidRDefault="00352528" w:rsidP="0035252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1"/>
        <w:gridCol w:w="6965"/>
      </w:tblGrid>
      <w:tr w:rsidR="00352528" w:rsidRPr="00C37A8C" w14:paraId="75D7DF9D" w14:textId="77777777" w:rsidTr="00022D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2A4814" w14:textId="77777777" w:rsidR="00352528" w:rsidRPr="00C37A8C" w:rsidRDefault="00352528" w:rsidP="00022D27">
            <w:pPr>
              <w:rPr>
                <w:sz w:val="24"/>
                <w:szCs w:val="24"/>
              </w:rPr>
            </w:pPr>
            <w:r w:rsidRPr="00C37A8C">
              <w:rPr>
                <w:sz w:val="24"/>
                <w:szCs w:val="24"/>
              </w:rPr>
              <w:t xml:space="preserve">Расчет стоимости путевки: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C2582" w14:textId="77777777" w:rsidR="00352528" w:rsidRPr="00C37A8C" w:rsidRDefault="00352528" w:rsidP="00022D27">
            <w:pPr>
              <w:rPr>
                <w:sz w:val="24"/>
                <w:szCs w:val="24"/>
              </w:rPr>
            </w:pPr>
          </w:p>
        </w:tc>
      </w:tr>
    </w:tbl>
    <w:p w14:paraId="75AA7FBF" w14:textId="77777777" w:rsidR="00352528" w:rsidRPr="00C37A8C" w:rsidRDefault="00352528" w:rsidP="003525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F3AA04" w14:textId="77777777" w:rsidR="00352528" w:rsidRPr="00C37A8C" w:rsidRDefault="00352528" w:rsidP="003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8505"/>
      </w:tblGrid>
      <w:tr w:rsidR="00352528" w:rsidRPr="00C37A8C" w14:paraId="3DEAA7EF" w14:textId="77777777" w:rsidTr="00022D27">
        <w:tc>
          <w:tcPr>
            <w:tcW w:w="1559" w:type="dxa"/>
          </w:tcPr>
          <w:p w14:paraId="26CE1706" w14:textId="77777777" w:rsidR="00352528" w:rsidRPr="00C37A8C" w:rsidRDefault="00352528" w:rsidP="00022D2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8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8505" w:type="dxa"/>
          </w:tcPr>
          <w:p w14:paraId="4B56042A" w14:textId="77777777" w:rsidR="00352528" w:rsidRPr="00C37A8C" w:rsidRDefault="00352528" w:rsidP="00022D2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394C25" w14:textId="77777777" w:rsidR="00352528" w:rsidRPr="00C37A8C" w:rsidRDefault="00352528" w:rsidP="0035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2B1CDB" w14:textId="77777777" w:rsidR="00352528" w:rsidRPr="00C37A8C" w:rsidRDefault="00352528" w:rsidP="0035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7A8C">
        <w:rPr>
          <w:rFonts w:ascii="Times New Roman" w:hAnsi="Times New Roman" w:cs="Times New Roman"/>
          <w:sz w:val="24"/>
          <w:szCs w:val="24"/>
        </w:rPr>
        <w:t>Просьба забронировать тур и выставить счет на оплату.</w:t>
      </w:r>
    </w:p>
    <w:p w14:paraId="3BFEC950" w14:textId="77777777" w:rsidR="00352528" w:rsidRPr="00C37A8C" w:rsidRDefault="00352528" w:rsidP="0035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678"/>
        <w:gridCol w:w="2835"/>
      </w:tblGrid>
      <w:tr w:rsidR="00352528" w:rsidRPr="00C37A8C" w14:paraId="75AE0999" w14:textId="77777777" w:rsidTr="00022D2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87DCE0A" w14:textId="77777777" w:rsidR="00352528" w:rsidRPr="00C37A8C" w:rsidRDefault="00352528" w:rsidP="00022D2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8C">
              <w:rPr>
                <w:rFonts w:ascii="Times New Roman" w:hAnsi="Times New Roman" w:cs="Times New Roman"/>
                <w:sz w:val="24"/>
                <w:szCs w:val="24"/>
              </w:rPr>
              <w:t>Менеджер: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4D563684" w14:textId="77777777" w:rsidR="00352528" w:rsidRPr="00C37A8C" w:rsidRDefault="00352528" w:rsidP="00022D2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F763A78" w14:textId="77777777" w:rsidR="00352528" w:rsidRPr="00C37A8C" w:rsidRDefault="00352528" w:rsidP="00022D2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8" w:rsidRPr="00C37A8C" w14:paraId="78DE43AC" w14:textId="77777777" w:rsidTr="00022D2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0B3241A" w14:textId="77777777" w:rsidR="00352528" w:rsidRPr="00C37A8C" w:rsidRDefault="00352528" w:rsidP="00022D2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8C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637CB41D" w14:textId="77777777" w:rsidR="00352528" w:rsidRPr="00C37A8C" w:rsidRDefault="00352528" w:rsidP="00022D2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2169EFE" w14:textId="77777777" w:rsidR="00352528" w:rsidRPr="00C37A8C" w:rsidRDefault="00352528" w:rsidP="00022D2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8" w:rsidRPr="00C37A8C" w14:paraId="3DE3D120" w14:textId="77777777" w:rsidTr="00022D2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1D70FAE" w14:textId="77777777" w:rsidR="00352528" w:rsidRPr="00C37A8C" w:rsidRDefault="00352528" w:rsidP="00022D2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37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ICQ</w:t>
            </w:r>
            <w:r w:rsidRPr="00C37A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328132CB" w14:textId="77777777" w:rsidR="00352528" w:rsidRPr="00C37A8C" w:rsidRDefault="00352528" w:rsidP="00022D2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1867283" w14:textId="77777777" w:rsidR="00352528" w:rsidRPr="00C37A8C" w:rsidRDefault="00352528" w:rsidP="00022D2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A81AE" w14:textId="77777777" w:rsidR="00352528" w:rsidRPr="00C37A8C" w:rsidRDefault="00352528" w:rsidP="00352528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44ADCDDF" w14:textId="77777777" w:rsidR="00352528" w:rsidRDefault="00352528" w:rsidP="00352528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5ABFBFCC" w14:textId="77777777" w:rsidR="00352528" w:rsidRDefault="00352528" w:rsidP="00352528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092DE282" w14:textId="77777777" w:rsidR="00352528" w:rsidRDefault="00352528" w:rsidP="00352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575032" w14:textId="37C30783" w:rsidR="00352528" w:rsidRPr="009C1068" w:rsidRDefault="00352528" w:rsidP="00352528">
      <w:pPr>
        <w:ind w:left="-142" w:right="-22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C106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="00EE5EB0" w:rsidRPr="00EE5EB0">
        <w:rPr>
          <w:rFonts w:ascii="Times New Roman" w:eastAsia="Times New Roman" w:hAnsi="Times New Roman"/>
          <w:bCs/>
        </w:rPr>
        <w:t xml:space="preserve"> </w:t>
      </w:r>
      <w:r w:rsidR="00EE5EB0">
        <w:rPr>
          <w:rFonts w:ascii="Times New Roman" w:eastAsia="Times New Roman" w:hAnsi="Times New Roman"/>
          <w:bCs/>
        </w:rPr>
        <w:t>от 01.01.20</w:t>
      </w:r>
      <w:r w:rsidR="00337EBC">
        <w:rPr>
          <w:rFonts w:ascii="Times New Roman" w:eastAsia="Times New Roman" w:hAnsi="Times New Roman"/>
          <w:bCs/>
        </w:rPr>
        <w:t>2</w:t>
      </w:r>
      <w:r w:rsidR="00FF0A73">
        <w:rPr>
          <w:rFonts w:ascii="Times New Roman" w:eastAsia="Times New Roman" w:hAnsi="Times New Roman"/>
          <w:bCs/>
        </w:rPr>
        <w:t>1</w:t>
      </w:r>
      <w:r w:rsidR="00EE5EB0">
        <w:rPr>
          <w:rFonts w:ascii="Times New Roman" w:eastAsia="Times New Roman" w:hAnsi="Times New Roman"/>
          <w:bCs/>
        </w:rPr>
        <w:t>г.</w:t>
      </w:r>
    </w:p>
    <w:p w14:paraId="70AC6621" w14:textId="46814783" w:rsidR="00352528" w:rsidRPr="000F2020" w:rsidRDefault="00352528" w:rsidP="003525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7A8C">
        <w:rPr>
          <w:rFonts w:ascii="Times New Roman" w:hAnsi="Times New Roman" w:cs="Times New Roman"/>
          <w:sz w:val="24"/>
          <w:szCs w:val="24"/>
        </w:rPr>
        <w:t>К договору №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7A8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146A" w:rsidRPr="00EA3409">
        <w:rPr>
          <w:rFonts w:ascii="Times New Roman" w:hAnsi="Times New Roman" w:cs="Times New Roman"/>
        </w:rPr>
        <w:t>«</w:t>
      </w:r>
      <w:r w:rsidR="00C431AF">
        <w:rPr>
          <w:rFonts w:ascii="Times New Roman" w:hAnsi="Times New Roman" w:cs="Times New Roman"/>
        </w:rPr>
        <w:t xml:space="preserve">  </w:t>
      </w:r>
      <w:proofErr w:type="gramEnd"/>
      <w:r w:rsidR="00C431AF">
        <w:rPr>
          <w:rFonts w:ascii="Times New Roman" w:hAnsi="Times New Roman" w:cs="Times New Roman"/>
        </w:rPr>
        <w:t xml:space="preserve">  </w:t>
      </w:r>
      <w:r w:rsidR="001C146A" w:rsidRPr="00EA3409">
        <w:rPr>
          <w:rFonts w:ascii="Times New Roman" w:hAnsi="Times New Roman" w:cs="Times New Roman"/>
        </w:rPr>
        <w:t xml:space="preserve">» </w:t>
      </w:r>
      <w:r w:rsidR="00C431AF">
        <w:rPr>
          <w:rFonts w:ascii="Times New Roman" w:hAnsi="Times New Roman" w:cs="Times New Roman"/>
        </w:rPr>
        <w:t xml:space="preserve">         </w:t>
      </w:r>
      <w:r w:rsidR="001C146A" w:rsidRPr="00EA3409">
        <w:rPr>
          <w:rFonts w:ascii="Times New Roman" w:hAnsi="Times New Roman" w:cs="Times New Roman"/>
        </w:rPr>
        <w:t xml:space="preserve"> 20</w:t>
      </w:r>
      <w:r w:rsidR="00337EBC">
        <w:rPr>
          <w:rFonts w:ascii="Times New Roman" w:hAnsi="Times New Roman" w:cs="Times New Roman"/>
        </w:rPr>
        <w:t>2</w:t>
      </w:r>
      <w:r w:rsidR="00A4026E">
        <w:rPr>
          <w:rFonts w:ascii="Times New Roman" w:hAnsi="Times New Roman" w:cs="Times New Roman"/>
        </w:rPr>
        <w:t>_</w:t>
      </w:r>
      <w:r w:rsidR="001C146A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6E345" w14:textId="77777777" w:rsidR="00352528" w:rsidRPr="000F2020" w:rsidRDefault="00352528" w:rsidP="003525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ED99B77" w14:textId="77777777" w:rsidR="00352528" w:rsidRPr="000F2020" w:rsidRDefault="00352528" w:rsidP="003525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D2E166C" w14:textId="77777777" w:rsidR="00352528" w:rsidRPr="009C1068" w:rsidRDefault="00352528" w:rsidP="00352528">
      <w:pPr>
        <w:ind w:left="-142" w:right="-22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1068">
        <w:rPr>
          <w:rFonts w:ascii="Times New Roman" w:hAnsi="Times New Roman" w:cs="Times New Roman"/>
          <w:b/>
          <w:sz w:val="24"/>
          <w:szCs w:val="24"/>
        </w:rPr>
        <w:t>ФОРМА ОТЧЕТА АГЕНТА</w:t>
      </w:r>
    </w:p>
    <w:p w14:paraId="5C1F002E" w14:textId="77777777" w:rsidR="00352528" w:rsidRDefault="00352528" w:rsidP="00352528">
      <w:pPr>
        <w:pStyle w:val="4"/>
        <w:ind w:right="-228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9C1068">
        <w:rPr>
          <w:rFonts w:ascii="Times New Roman" w:hAnsi="Times New Roman" w:cs="Times New Roman"/>
          <w:b w:val="0"/>
          <w:color w:val="auto"/>
          <w:szCs w:val="24"/>
        </w:rPr>
        <w:t>ОТЧЕТ АГЕНТА от _______</w:t>
      </w:r>
      <w:r w:rsidRPr="009C1068">
        <w:rPr>
          <w:rFonts w:ascii="Times New Roman" w:hAnsi="Times New Roman" w:cs="Times New Roman"/>
          <w:b w:val="0"/>
          <w:color w:val="auto"/>
          <w:szCs w:val="24"/>
        </w:rPr>
        <w:softHyphen/>
      </w:r>
      <w:r w:rsidRPr="009C1068">
        <w:rPr>
          <w:rFonts w:ascii="Times New Roman" w:hAnsi="Times New Roman" w:cs="Times New Roman"/>
          <w:b w:val="0"/>
          <w:color w:val="auto"/>
          <w:szCs w:val="24"/>
        </w:rPr>
        <w:softHyphen/>
      </w:r>
      <w:r w:rsidRPr="009C1068">
        <w:rPr>
          <w:rFonts w:ascii="Times New Roman" w:hAnsi="Times New Roman" w:cs="Times New Roman"/>
          <w:b w:val="0"/>
          <w:color w:val="auto"/>
          <w:szCs w:val="24"/>
        </w:rPr>
        <w:softHyphen/>
      </w:r>
      <w:r w:rsidRPr="009C1068">
        <w:rPr>
          <w:rFonts w:ascii="Times New Roman" w:hAnsi="Times New Roman" w:cs="Times New Roman"/>
          <w:b w:val="0"/>
          <w:color w:val="auto"/>
          <w:szCs w:val="24"/>
        </w:rPr>
        <w:softHyphen/>
      </w:r>
      <w:r w:rsidRPr="009C1068">
        <w:rPr>
          <w:rFonts w:ascii="Times New Roman" w:hAnsi="Times New Roman" w:cs="Times New Roman"/>
          <w:b w:val="0"/>
          <w:color w:val="auto"/>
          <w:szCs w:val="24"/>
        </w:rPr>
        <w:softHyphen/>
        <w:t>___20___г.</w:t>
      </w:r>
    </w:p>
    <w:p w14:paraId="2C56C179" w14:textId="77777777" w:rsidR="00352528" w:rsidRPr="009C1068" w:rsidRDefault="00352528" w:rsidP="00352528"/>
    <w:p w14:paraId="174913DB" w14:textId="77777777" w:rsidR="00352528" w:rsidRPr="009C1068" w:rsidRDefault="00352528" w:rsidP="00352528">
      <w:pPr>
        <w:jc w:val="center"/>
        <w:rPr>
          <w:rFonts w:ascii="Times New Roman" w:eastAsiaTheme="majorEastAsia" w:hAnsi="Times New Roman" w:cs="Times New Roman"/>
          <w:bCs/>
          <w:i/>
          <w:iCs/>
          <w:sz w:val="24"/>
          <w:szCs w:val="24"/>
        </w:rPr>
      </w:pPr>
      <w:r w:rsidRPr="009C1068">
        <w:rPr>
          <w:rFonts w:ascii="Times New Roman" w:eastAsiaTheme="majorEastAsia" w:hAnsi="Times New Roman" w:cs="Times New Roman"/>
          <w:bCs/>
          <w:i/>
          <w:iCs/>
          <w:sz w:val="24"/>
          <w:szCs w:val="24"/>
        </w:rPr>
        <w:t>За период с _________20____г. - __________20____г.</w:t>
      </w:r>
    </w:p>
    <w:p w14:paraId="698B6451" w14:textId="77777777" w:rsidR="00352528" w:rsidRPr="009C1068" w:rsidRDefault="00352528" w:rsidP="00352528">
      <w:pPr>
        <w:jc w:val="center"/>
        <w:rPr>
          <w:rFonts w:ascii="Times New Roman" w:eastAsiaTheme="majorEastAsia" w:hAnsi="Times New Roman" w:cs="Times New Roman"/>
          <w:bCs/>
          <w:i/>
          <w:iCs/>
          <w:sz w:val="24"/>
          <w:szCs w:val="24"/>
        </w:rPr>
      </w:pPr>
      <w:r w:rsidRPr="009C1068">
        <w:rPr>
          <w:rFonts w:ascii="Times New Roman" w:eastAsiaTheme="majorEastAsia" w:hAnsi="Times New Roman" w:cs="Times New Roman"/>
          <w:bCs/>
          <w:i/>
          <w:iCs/>
          <w:sz w:val="24"/>
          <w:szCs w:val="24"/>
        </w:rPr>
        <w:t xml:space="preserve">По реализации путевок, приобретенных у </w:t>
      </w:r>
      <w:r w:rsidR="00A62AB4" w:rsidRPr="00A62AB4">
        <w:rPr>
          <w:rFonts w:ascii="Times New Roman" w:eastAsiaTheme="majorEastAsia" w:hAnsi="Times New Roman" w:cs="Times New Roman"/>
          <w:bCs/>
          <w:i/>
          <w:iCs/>
          <w:sz w:val="24"/>
          <w:szCs w:val="24"/>
        </w:rPr>
        <w:t>ИП Брагин С. А. «СКО» «КУРОРТНЫЙ ЦЕНТР»,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80"/>
        <w:gridCol w:w="1132"/>
        <w:gridCol w:w="1979"/>
        <w:gridCol w:w="2265"/>
      </w:tblGrid>
      <w:tr w:rsidR="00352528" w:rsidRPr="009C1068" w14:paraId="0CBEA9FA" w14:textId="77777777" w:rsidTr="00022D27">
        <w:tc>
          <w:tcPr>
            <w:tcW w:w="4503" w:type="dxa"/>
          </w:tcPr>
          <w:p w14:paraId="23945444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  <w:r w:rsidRPr="009C1068">
              <w:rPr>
                <w:b/>
                <w:sz w:val="24"/>
                <w:szCs w:val="24"/>
              </w:rPr>
              <w:t>Санаторий, сроки</w:t>
            </w:r>
          </w:p>
        </w:tc>
        <w:tc>
          <w:tcPr>
            <w:tcW w:w="1134" w:type="dxa"/>
          </w:tcPr>
          <w:p w14:paraId="0C716A35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  <w:r w:rsidRPr="009C1068">
              <w:rPr>
                <w:b/>
                <w:sz w:val="24"/>
                <w:szCs w:val="24"/>
              </w:rPr>
              <w:t>№ счета</w:t>
            </w:r>
          </w:p>
        </w:tc>
        <w:tc>
          <w:tcPr>
            <w:tcW w:w="1984" w:type="dxa"/>
          </w:tcPr>
          <w:p w14:paraId="76041AE3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  <w:r w:rsidRPr="009C1068">
              <w:rPr>
                <w:b/>
                <w:spacing w:val="-7"/>
                <w:sz w:val="24"/>
                <w:szCs w:val="24"/>
              </w:rPr>
              <w:t>Стоимость путевки</w:t>
            </w:r>
          </w:p>
        </w:tc>
        <w:tc>
          <w:tcPr>
            <w:tcW w:w="2268" w:type="dxa"/>
          </w:tcPr>
          <w:p w14:paraId="16887A0B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  <w:r w:rsidRPr="009C1068">
              <w:rPr>
                <w:b/>
                <w:spacing w:val="-7"/>
                <w:sz w:val="24"/>
                <w:szCs w:val="24"/>
              </w:rPr>
              <w:t>Комиссионное вознаграждени</w:t>
            </w:r>
            <w:r>
              <w:rPr>
                <w:b/>
                <w:spacing w:val="-7"/>
                <w:sz w:val="24"/>
                <w:szCs w:val="24"/>
              </w:rPr>
              <w:t>е</w:t>
            </w:r>
          </w:p>
        </w:tc>
      </w:tr>
      <w:tr w:rsidR="00352528" w:rsidRPr="009C1068" w14:paraId="4D0E55E5" w14:textId="77777777" w:rsidTr="00022D27">
        <w:tc>
          <w:tcPr>
            <w:tcW w:w="4503" w:type="dxa"/>
          </w:tcPr>
          <w:p w14:paraId="098B9538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E83E10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A1D8E8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0B281A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</w:tr>
      <w:tr w:rsidR="00352528" w:rsidRPr="009C1068" w14:paraId="52736636" w14:textId="77777777" w:rsidTr="00022D27">
        <w:tc>
          <w:tcPr>
            <w:tcW w:w="4503" w:type="dxa"/>
          </w:tcPr>
          <w:p w14:paraId="3A0213F9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512DE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71BF91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CEED53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</w:tr>
      <w:tr w:rsidR="00352528" w:rsidRPr="009C1068" w14:paraId="5EB25F21" w14:textId="77777777" w:rsidTr="00022D27">
        <w:tc>
          <w:tcPr>
            <w:tcW w:w="4503" w:type="dxa"/>
          </w:tcPr>
          <w:p w14:paraId="30251663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8959B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F01348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207EEF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</w:tr>
      <w:tr w:rsidR="00352528" w:rsidRPr="009C1068" w14:paraId="11A467A3" w14:textId="77777777" w:rsidTr="00022D27">
        <w:tc>
          <w:tcPr>
            <w:tcW w:w="4503" w:type="dxa"/>
          </w:tcPr>
          <w:p w14:paraId="7BF859B0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5B9F0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0AEF8C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94B304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</w:tr>
      <w:tr w:rsidR="00352528" w:rsidRPr="009C1068" w14:paraId="3AF32CBC" w14:textId="77777777" w:rsidTr="00022D27">
        <w:tc>
          <w:tcPr>
            <w:tcW w:w="4503" w:type="dxa"/>
          </w:tcPr>
          <w:p w14:paraId="6B28A11E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B9F1FD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853493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3ED80D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</w:tr>
      <w:tr w:rsidR="00352528" w:rsidRPr="009C1068" w14:paraId="51C51211" w14:textId="77777777" w:rsidTr="00022D27">
        <w:tc>
          <w:tcPr>
            <w:tcW w:w="4503" w:type="dxa"/>
          </w:tcPr>
          <w:p w14:paraId="1E08031D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6C28B5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6271EF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B9B0EC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</w:tr>
      <w:tr w:rsidR="00352528" w:rsidRPr="009C1068" w14:paraId="683689F2" w14:textId="77777777" w:rsidTr="00022D27">
        <w:tc>
          <w:tcPr>
            <w:tcW w:w="4503" w:type="dxa"/>
          </w:tcPr>
          <w:p w14:paraId="10530932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5C946FAC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8CEF47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C44FCF" w14:textId="77777777" w:rsidR="00352528" w:rsidRPr="009C1068" w:rsidRDefault="00352528" w:rsidP="00022D27">
            <w:pPr>
              <w:tabs>
                <w:tab w:val="left" w:pos="142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F56E946" w14:textId="77777777" w:rsidR="00352528" w:rsidRPr="003733C7" w:rsidRDefault="00352528" w:rsidP="008647EA">
      <w:pPr>
        <w:pStyle w:val="1"/>
        <w:spacing w:before="0" w:after="0"/>
        <w:ind w:left="-142" w:right="-86"/>
        <w:jc w:val="center"/>
        <w:rPr>
          <w:rFonts w:ascii="Times New Roman" w:hAnsi="Times New Roman" w:cs="Times New Roman"/>
          <w:szCs w:val="24"/>
        </w:rPr>
      </w:pPr>
    </w:p>
    <w:p w14:paraId="143FEC89" w14:textId="77777777" w:rsidR="00352528" w:rsidRPr="00C37A8C" w:rsidRDefault="00352528" w:rsidP="008647EA">
      <w:pPr>
        <w:pStyle w:val="1"/>
        <w:spacing w:before="0" w:after="0"/>
        <w:ind w:left="-142" w:right="-86"/>
        <w:jc w:val="center"/>
        <w:rPr>
          <w:rFonts w:ascii="Times New Roman" w:hAnsi="Times New Roman" w:cs="Times New Roman"/>
          <w:b/>
          <w:szCs w:val="24"/>
        </w:rPr>
      </w:pPr>
      <w:r w:rsidRPr="00C37A8C">
        <w:rPr>
          <w:rFonts w:ascii="Times New Roman" w:hAnsi="Times New Roman" w:cs="Times New Roman"/>
          <w:b/>
          <w:szCs w:val="24"/>
        </w:rPr>
        <w:t xml:space="preserve">Акт </w:t>
      </w:r>
    </w:p>
    <w:p w14:paraId="73620FE5" w14:textId="77777777" w:rsidR="00352528" w:rsidRPr="00C37A8C" w:rsidRDefault="00352528" w:rsidP="008647EA">
      <w:pPr>
        <w:pStyle w:val="1"/>
        <w:spacing w:before="0" w:after="0"/>
        <w:ind w:left="-142" w:right="-86"/>
        <w:jc w:val="center"/>
        <w:rPr>
          <w:rFonts w:ascii="Times New Roman" w:hAnsi="Times New Roman" w:cs="Times New Roman"/>
          <w:b/>
          <w:szCs w:val="24"/>
        </w:rPr>
      </w:pPr>
      <w:r w:rsidRPr="00C37A8C">
        <w:rPr>
          <w:rFonts w:ascii="Times New Roman" w:hAnsi="Times New Roman" w:cs="Times New Roman"/>
          <w:b/>
          <w:szCs w:val="24"/>
        </w:rPr>
        <w:t>Приема сдачи выполненных работ (услуг)</w:t>
      </w:r>
    </w:p>
    <w:p w14:paraId="1408B303" w14:textId="77777777" w:rsidR="00352528" w:rsidRPr="003733C7" w:rsidRDefault="00352528" w:rsidP="008647EA">
      <w:pPr>
        <w:pStyle w:val="1"/>
        <w:spacing w:before="0" w:after="0"/>
        <w:ind w:left="-142" w:right="-86"/>
        <w:jc w:val="center"/>
        <w:rPr>
          <w:rFonts w:ascii="Times New Roman" w:hAnsi="Times New Roman" w:cs="Times New Roman"/>
          <w:szCs w:val="24"/>
        </w:rPr>
      </w:pPr>
    </w:p>
    <w:p w14:paraId="2CC84671" w14:textId="172D4581" w:rsidR="00352528" w:rsidRPr="003733C7" w:rsidRDefault="0053675E" w:rsidP="00536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75E">
        <w:rPr>
          <w:rFonts w:ascii="Times New Roman" w:hAnsi="Times New Roman" w:cs="Times New Roman"/>
          <w:b/>
          <w:sz w:val="24"/>
          <w:szCs w:val="24"/>
        </w:rPr>
        <w:t xml:space="preserve">ИП Брагин С. А. «СКО» «Курортно-Сервисный Центр», </w:t>
      </w:r>
      <w:r w:rsidRPr="0053675E">
        <w:rPr>
          <w:rFonts w:ascii="Times New Roman" w:hAnsi="Times New Roman" w:cs="Times New Roman"/>
          <w:bCs/>
          <w:sz w:val="24"/>
          <w:szCs w:val="24"/>
        </w:rPr>
        <w:t>действующего на основании свидетельства №319745600091234 от 24.05.2019</w:t>
      </w:r>
      <w:r w:rsidR="00352528" w:rsidRPr="003733C7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352528" w:rsidRPr="003733C7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352528" w:rsidRPr="003733C7">
        <w:rPr>
          <w:rFonts w:ascii="Times New Roman" w:hAnsi="Times New Roman" w:cs="Times New Roman"/>
          <w:b/>
          <w:sz w:val="24"/>
          <w:szCs w:val="24"/>
        </w:rPr>
        <w:softHyphen/>
      </w:r>
      <w:r w:rsidR="00352528" w:rsidRPr="003733C7">
        <w:rPr>
          <w:rFonts w:ascii="Times New Roman" w:hAnsi="Times New Roman" w:cs="Times New Roman"/>
          <w:b/>
          <w:sz w:val="24"/>
          <w:szCs w:val="24"/>
        </w:rPr>
        <w:softHyphen/>
      </w:r>
      <w:r w:rsidR="00352528" w:rsidRPr="003733C7">
        <w:rPr>
          <w:rFonts w:ascii="Times New Roman" w:hAnsi="Times New Roman" w:cs="Times New Roman"/>
          <w:b/>
          <w:sz w:val="24"/>
          <w:szCs w:val="24"/>
        </w:rPr>
        <w:softHyphen/>
      </w:r>
      <w:r w:rsidR="00352528" w:rsidRPr="003733C7">
        <w:rPr>
          <w:rFonts w:ascii="Times New Roman" w:hAnsi="Times New Roman" w:cs="Times New Roman"/>
          <w:b/>
          <w:sz w:val="24"/>
          <w:szCs w:val="24"/>
        </w:rPr>
        <w:softHyphen/>
      </w:r>
      <w:r w:rsidR="00352528" w:rsidRPr="003733C7">
        <w:rPr>
          <w:rFonts w:ascii="Times New Roman" w:hAnsi="Times New Roman" w:cs="Times New Roman"/>
          <w:b/>
          <w:sz w:val="24"/>
          <w:szCs w:val="24"/>
        </w:rPr>
        <w:softHyphen/>
        <w:t>___________________,</w:t>
      </w:r>
      <w:r w:rsidR="00352528" w:rsidRPr="003733C7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352528" w:rsidRPr="00C37A8C">
        <w:rPr>
          <w:rFonts w:ascii="Times New Roman" w:hAnsi="Times New Roman" w:cs="Times New Roman"/>
          <w:sz w:val="24"/>
          <w:szCs w:val="24"/>
        </w:rPr>
        <w:t>«Агент»,</w:t>
      </w:r>
      <w:r w:rsidR="00352528" w:rsidRPr="003733C7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352528" w:rsidRPr="003733C7">
        <w:rPr>
          <w:rFonts w:ascii="Times New Roman" w:hAnsi="Times New Roman" w:cs="Times New Roman"/>
          <w:b/>
          <w:sz w:val="24"/>
          <w:szCs w:val="24"/>
        </w:rPr>
        <w:t>__________________________,</w:t>
      </w:r>
      <w:r w:rsidR="00352528" w:rsidRPr="003733C7">
        <w:rPr>
          <w:rFonts w:ascii="Times New Roman" w:hAnsi="Times New Roman" w:cs="Times New Roman"/>
          <w:sz w:val="24"/>
          <w:szCs w:val="24"/>
        </w:rPr>
        <w:t xml:space="preserve"> с другой стороны, составили настоящий акт о нижеследующем:</w:t>
      </w:r>
    </w:p>
    <w:p w14:paraId="1A433A6A" w14:textId="77777777" w:rsidR="00352528" w:rsidRDefault="00352528" w:rsidP="008647EA">
      <w:pPr>
        <w:spacing w:after="0" w:line="240" w:lineRule="auto"/>
        <w:ind w:left="-142" w:right="-228"/>
        <w:outlineLvl w:val="0"/>
        <w:rPr>
          <w:rFonts w:ascii="Times New Roman" w:hAnsi="Times New Roman" w:cs="Times New Roman"/>
          <w:sz w:val="24"/>
          <w:szCs w:val="24"/>
        </w:rPr>
      </w:pPr>
    </w:p>
    <w:p w14:paraId="2024B46D" w14:textId="77777777" w:rsidR="00352528" w:rsidRPr="003733C7" w:rsidRDefault="00352528" w:rsidP="008647EA">
      <w:pPr>
        <w:spacing w:after="0" w:line="240" w:lineRule="auto"/>
        <w:ind w:left="-142" w:right="-22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Принципал</w:t>
      </w:r>
      <w:r w:rsidRPr="00C37A8C">
        <w:rPr>
          <w:rFonts w:ascii="Times New Roman" w:hAnsi="Times New Roman" w:cs="Times New Roman"/>
          <w:sz w:val="24"/>
          <w:szCs w:val="24"/>
        </w:rPr>
        <w:t xml:space="preserve"> п</w:t>
      </w:r>
      <w:r w:rsidRPr="003733C7">
        <w:rPr>
          <w:rFonts w:ascii="Times New Roman" w:hAnsi="Times New Roman" w:cs="Times New Roman"/>
          <w:sz w:val="24"/>
          <w:szCs w:val="24"/>
        </w:rPr>
        <w:t>ередал на основании договора № ____ от _______ 20__ г.</w:t>
      </w:r>
    </w:p>
    <w:p w14:paraId="3B2A6AC0" w14:textId="77777777" w:rsidR="00352528" w:rsidRPr="00C37A8C" w:rsidRDefault="00352528" w:rsidP="008647EA">
      <w:pPr>
        <w:spacing w:after="0" w:line="240" w:lineRule="auto"/>
        <w:ind w:left="-142" w:right="-228"/>
        <w:outlineLvl w:val="0"/>
        <w:rPr>
          <w:rFonts w:ascii="Times New Roman" w:hAnsi="Times New Roman" w:cs="Times New Roman"/>
          <w:sz w:val="24"/>
          <w:szCs w:val="24"/>
        </w:rPr>
      </w:pPr>
      <w:r w:rsidRPr="00C37A8C">
        <w:rPr>
          <w:rFonts w:ascii="Times New Roman" w:hAnsi="Times New Roman" w:cs="Times New Roman"/>
          <w:sz w:val="24"/>
          <w:szCs w:val="24"/>
        </w:rPr>
        <w:t>а Агент принял путевки на сумму:</w:t>
      </w:r>
    </w:p>
    <w:p w14:paraId="654E2795" w14:textId="77777777" w:rsidR="00352528" w:rsidRPr="00C37A8C" w:rsidRDefault="00352528" w:rsidP="008647EA">
      <w:pPr>
        <w:spacing w:after="0" w:line="240" w:lineRule="auto"/>
        <w:ind w:left="-142" w:right="-228"/>
        <w:outlineLvl w:val="0"/>
        <w:rPr>
          <w:rFonts w:ascii="Times New Roman" w:hAnsi="Times New Roman" w:cs="Times New Roman"/>
          <w:sz w:val="24"/>
          <w:szCs w:val="24"/>
        </w:rPr>
      </w:pPr>
      <w:r w:rsidRPr="00C37A8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37A8C">
        <w:rPr>
          <w:rFonts w:ascii="Times New Roman" w:hAnsi="Times New Roman" w:cs="Times New Roman"/>
          <w:sz w:val="24"/>
          <w:szCs w:val="24"/>
        </w:rPr>
        <w:t>_____ руб. (_______________________ рублей______ копеек)</w:t>
      </w:r>
    </w:p>
    <w:p w14:paraId="0251652F" w14:textId="77777777" w:rsidR="00352528" w:rsidRPr="00C37A8C" w:rsidRDefault="00352528" w:rsidP="008647EA">
      <w:pPr>
        <w:spacing w:after="0" w:line="240" w:lineRule="auto"/>
        <w:ind w:left="-142" w:right="-228"/>
        <w:outlineLvl w:val="0"/>
        <w:rPr>
          <w:rFonts w:ascii="Times New Roman" w:hAnsi="Times New Roman" w:cs="Times New Roman"/>
          <w:sz w:val="16"/>
          <w:szCs w:val="16"/>
        </w:rPr>
      </w:pPr>
      <w:r w:rsidRPr="00C37A8C">
        <w:rPr>
          <w:rFonts w:ascii="Times New Roman" w:hAnsi="Times New Roman" w:cs="Times New Roman"/>
          <w:sz w:val="24"/>
          <w:szCs w:val="24"/>
        </w:rPr>
        <w:tab/>
      </w:r>
      <w:r w:rsidRPr="00C37A8C">
        <w:rPr>
          <w:rFonts w:ascii="Times New Roman" w:hAnsi="Times New Roman" w:cs="Times New Roman"/>
          <w:sz w:val="24"/>
          <w:szCs w:val="24"/>
        </w:rPr>
        <w:tab/>
      </w:r>
      <w:r w:rsidRPr="00C37A8C">
        <w:rPr>
          <w:rFonts w:ascii="Times New Roman" w:hAnsi="Times New Roman" w:cs="Times New Roman"/>
          <w:sz w:val="24"/>
          <w:szCs w:val="24"/>
        </w:rPr>
        <w:tab/>
      </w:r>
      <w:r w:rsidRPr="00C37A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7A8C">
        <w:rPr>
          <w:rFonts w:ascii="Times New Roman" w:hAnsi="Times New Roman" w:cs="Times New Roman"/>
          <w:sz w:val="16"/>
          <w:szCs w:val="16"/>
        </w:rPr>
        <w:t>Сумма прописью</w:t>
      </w:r>
    </w:p>
    <w:p w14:paraId="07A37EB0" w14:textId="77777777" w:rsidR="00352528" w:rsidRDefault="00352528" w:rsidP="008647EA">
      <w:pPr>
        <w:pStyle w:val="1"/>
        <w:spacing w:before="0" w:after="0"/>
        <w:ind w:left="-142" w:right="-86"/>
        <w:rPr>
          <w:rFonts w:ascii="Times New Roman" w:hAnsi="Times New Roman" w:cs="Times New Roman"/>
          <w:spacing w:val="-7"/>
          <w:szCs w:val="24"/>
        </w:rPr>
      </w:pPr>
    </w:p>
    <w:p w14:paraId="263FEBC6" w14:textId="77777777" w:rsidR="00352528" w:rsidRPr="00C37A8C" w:rsidRDefault="00352528" w:rsidP="008647EA">
      <w:pPr>
        <w:pStyle w:val="1"/>
        <w:spacing w:before="0" w:after="0"/>
        <w:ind w:left="-142" w:right="-86"/>
        <w:rPr>
          <w:rFonts w:ascii="Times New Roman" w:hAnsi="Times New Roman" w:cs="Times New Roman"/>
          <w:szCs w:val="24"/>
        </w:rPr>
      </w:pPr>
      <w:r w:rsidRPr="00C37A8C">
        <w:rPr>
          <w:rFonts w:ascii="Times New Roman" w:hAnsi="Times New Roman" w:cs="Times New Roman"/>
          <w:spacing w:val="-7"/>
          <w:szCs w:val="24"/>
        </w:rPr>
        <w:t xml:space="preserve">Комиссионное вознаграждение </w:t>
      </w:r>
      <w:r w:rsidRPr="00C37A8C">
        <w:rPr>
          <w:rFonts w:ascii="Times New Roman" w:hAnsi="Times New Roman" w:cs="Times New Roman"/>
          <w:szCs w:val="24"/>
        </w:rPr>
        <w:t>Агента составляет:</w:t>
      </w:r>
    </w:p>
    <w:p w14:paraId="7D44E07C" w14:textId="77777777" w:rsidR="00352528" w:rsidRPr="00C37A8C" w:rsidRDefault="00352528" w:rsidP="008647EA">
      <w:pPr>
        <w:spacing w:after="0" w:line="240" w:lineRule="auto"/>
        <w:ind w:left="-142" w:right="-228"/>
        <w:outlineLvl w:val="0"/>
        <w:rPr>
          <w:rFonts w:ascii="Times New Roman" w:hAnsi="Times New Roman" w:cs="Times New Roman"/>
          <w:sz w:val="24"/>
          <w:szCs w:val="24"/>
        </w:rPr>
      </w:pPr>
      <w:r w:rsidRPr="00C37A8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37A8C">
        <w:rPr>
          <w:rFonts w:ascii="Times New Roman" w:hAnsi="Times New Roman" w:cs="Times New Roman"/>
          <w:sz w:val="24"/>
          <w:szCs w:val="24"/>
        </w:rPr>
        <w:t>___ руб. (_______________________ рублей______ копеек)</w:t>
      </w:r>
    </w:p>
    <w:p w14:paraId="5664F6A2" w14:textId="77777777" w:rsidR="00352528" w:rsidRPr="00C37A8C" w:rsidRDefault="00352528" w:rsidP="008647EA">
      <w:pPr>
        <w:spacing w:after="0" w:line="240" w:lineRule="auto"/>
        <w:ind w:left="-142" w:right="-228"/>
        <w:outlineLvl w:val="0"/>
        <w:rPr>
          <w:rFonts w:ascii="Times New Roman" w:hAnsi="Times New Roman" w:cs="Times New Roman"/>
          <w:sz w:val="18"/>
          <w:szCs w:val="18"/>
        </w:rPr>
      </w:pPr>
      <w:r w:rsidRPr="00C37A8C">
        <w:rPr>
          <w:rFonts w:ascii="Times New Roman" w:hAnsi="Times New Roman" w:cs="Times New Roman"/>
          <w:sz w:val="24"/>
          <w:szCs w:val="24"/>
        </w:rPr>
        <w:tab/>
      </w:r>
      <w:r w:rsidRPr="00C37A8C">
        <w:rPr>
          <w:rFonts w:ascii="Times New Roman" w:hAnsi="Times New Roman" w:cs="Times New Roman"/>
          <w:sz w:val="24"/>
          <w:szCs w:val="24"/>
        </w:rPr>
        <w:tab/>
      </w:r>
      <w:r w:rsidRPr="00C37A8C">
        <w:rPr>
          <w:rFonts w:ascii="Times New Roman" w:hAnsi="Times New Roman" w:cs="Times New Roman"/>
          <w:sz w:val="24"/>
          <w:szCs w:val="24"/>
        </w:rPr>
        <w:tab/>
      </w:r>
      <w:r w:rsidRPr="00C37A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7A8C">
        <w:rPr>
          <w:rFonts w:ascii="Times New Roman" w:hAnsi="Times New Roman" w:cs="Times New Roman"/>
          <w:sz w:val="18"/>
          <w:szCs w:val="18"/>
        </w:rPr>
        <w:t>Сумма прописью</w:t>
      </w:r>
    </w:p>
    <w:p w14:paraId="7A569790" w14:textId="77777777" w:rsidR="00352528" w:rsidRPr="00C37A8C" w:rsidRDefault="00352528" w:rsidP="008647EA">
      <w:pPr>
        <w:pStyle w:val="1"/>
        <w:spacing w:after="0"/>
        <w:ind w:left="-142" w:right="-86"/>
        <w:rPr>
          <w:rFonts w:ascii="Times New Roman" w:hAnsi="Times New Roman" w:cs="Times New Roman"/>
          <w:szCs w:val="24"/>
        </w:rPr>
      </w:pPr>
    </w:p>
    <w:p w14:paraId="67017309" w14:textId="77777777" w:rsidR="00352528" w:rsidRPr="003733C7" w:rsidRDefault="00352528" w:rsidP="008647EA">
      <w:pPr>
        <w:pStyle w:val="1"/>
        <w:ind w:left="-142" w:right="-86"/>
        <w:rPr>
          <w:rFonts w:ascii="Times New Roman" w:hAnsi="Times New Roman" w:cs="Times New Roman"/>
          <w:szCs w:val="24"/>
        </w:rPr>
      </w:pPr>
      <w:r w:rsidRPr="003733C7">
        <w:rPr>
          <w:rFonts w:ascii="Times New Roman" w:hAnsi="Times New Roman" w:cs="Times New Roman"/>
          <w:szCs w:val="24"/>
        </w:rPr>
        <w:t>Услуги оказаны в полном объеме и надлежащего качества.</w:t>
      </w:r>
    </w:p>
    <w:p w14:paraId="3DA706B2" w14:textId="77777777" w:rsidR="00352528" w:rsidRPr="003733C7" w:rsidRDefault="00352528" w:rsidP="008647EA">
      <w:pPr>
        <w:pStyle w:val="1"/>
        <w:ind w:left="-142" w:right="-86"/>
        <w:rPr>
          <w:rFonts w:ascii="Times New Roman" w:hAnsi="Times New Roman" w:cs="Times New Roman"/>
          <w:szCs w:val="24"/>
        </w:rPr>
      </w:pPr>
      <w:r w:rsidRPr="003733C7">
        <w:rPr>
          <w:rFonts w:ascii="Times New Roman" w:hAnsi="Times New Roman" w:cs="Times New Roman"/>
          <w:szCs w:val="24"/>
        </w:rPr>
        <w:t>Стороны претензий друг к другу не имеют.</w:t>
      </w:r>
    </w:p>
    <w:p w14:paraId="4BB8C01E" w14:textId="77777777" w:rsidR="00352528" w:rsidRPr="003733C7" w:rsidRDefault="00352528" w:rsidP="008647EA">
      <w:pPr>
        <w:pStyle w:val="1"/>
        <w:ind w:left="-142" w:right="-86"/>
        <w:rPr>
          <w:rFonts w:ascii="Times New Roman" w:hAnsi="Times New Roman" w:cs="Times New Roman"/>
          <w:szCs w:val="24"/>
        </w:rPr>
      </w:pPr>
    </w:p>
    <w:p w14:paraId="09AF167E" w14:textId="77777777" w:rsidR="00352528" w:rsidRPr="003733C7" w:rsidRDefault="00352528" w:rsidP="008647EA">
      <w:pPr>
        <w:pStyle w:val="1"/>
        <w:ind w:left="-142" w:right="-86"/>
        <w:rPr>
          <w:rFonts w:ascii="Times New Roman" w:hAnsi="Times New Roman" w:cs="Times New Roman"/>
          <w:szCs w:val="24"/>
        </w:rPr>
      </w:pPr>
      <w:r w:rsidRPr="003733C7">
        <w:rPr>
          <w:rFonts w:ascii="Times New Roman" w:hAnsi="Times New Roman" w:cs="Times New Roman"/>
          <w:szCs w:val="24"/>
        </w:rPr>
        <w:t>________________20____г.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88"/>
        <w:gridCol w:w="5319"/>
      </w:tblGrid>
      <w:tr w:rsidR="00352528" w:rsidRPr="003733C7" w14:paraId="2EC1F936" w14:textId="77777777" w:rsidTr="00022D27">
        <w:trPr>
          <w:trHeight w:val="325"/>
        </w:trPr>
        <w:tc>
          <w:tcPr>
            <w:tcW w:w="4888" w:type="dxa"/>
          </w:tcPr>
          <w:p w14:paraId="1CFEA037" w14:textId="77777777" w:rsidR="00352528" w:rsidRPr="005F5B38" w:rsidRDefault="00352528" w:rsidP="008647EA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3C7">
              <w:rPr>
                <w:rFonts w:ascii="Times New Roman" w:hAnsi="Times New Roman" w:cs="Times New Roman"/>
                <w:b/>
                <w:sz w:val="24"/>
                <w:szCs w:val="24"/>
              </w:rPr>
              <w:t>Агент:</w:t>
            </w:r>
          </w:p>
        </w:tc>
        <w:tc>
          <w:tcPr>
            <w:tcW w:w="5319" w:type="dxa"/>
          </w:tcPr>
          <w:p w14:paraId="6F55198C" w14:textId="77777777" w:rsidR="00352528" w:rsidRPr="003733C7" w:rsidRDefault="00352528" w:rsidP="008647EA">
            <w:pPr>
              <w:tabs>
                <w:tab w:val="left" w:pos="142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Принципал</w:t>
            </w:r>
            <w:r w:rsidRPr="003733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52528" w:rsidRPr="003733C7" w14:paraId="6439A52F" w14:textId="77777777" w:rsidTr="00022D27">
        <w:tc>
          <w:tcPr>
            <w:tcW w:w="4888" w:type="dxa"/>
          </w:tcPr>
          <w:p w14:paraId="62824F14" w14:textId="77777777" w:rsidR="00352528" w:rsidRPr="008E53E9" w:rsidRDefault="00352528" w:rsidP="00864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209087" w14:textId="77777777" w:rsidR="00352528" w:rsidRPr="008E53E9" w:rsidRDefault="00352528" w:rsidP="008647EA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551DA" w14:textId="77777777" w:rsidR="00352528" w:rsidRPr="008E53E9" w:rsidRDefault="00352528" w:rsidP="008647EA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1E4A0" w14:textId="77777777" w:rsidR="00352528" w:rsidRPr="008E53E9" w:rsidRDefault="00352528" w:rsidP="008647EA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C8C17" w14:textId="77777777" w:rsidR="00352528" w:rsidRPr="008E53E9" w:rsidRDefault="00352528" w:rsidP="008647EA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73082" w14:textId="77777777" w:rsidR="00352528" w:rsidRPr="008E53E9" w:rsidRDefault="00352528" w:rsidP="008647EA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CE9A2" w14:textId="77777777" w:rsidR="00352528" w:rsidRPr="003733C7" w:rsidRDefault="00352528" w:rsidP="008647EA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3E9">
              <w:rPr>
                <w:rFonts w:ascii="Times New Roman" w:hAnsi="Times New Roman" w:cs="Times New Roman"/>
                <w:sz w:val="24"/>
                <w:szCs w:val="24"/>
              </w:rPr>
              <w:t>___________________ 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8E53E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5319" w:type="dxa"/>
          </w:tcPr>
          <w:p w14:paraId="054C1CF1" w14:textId="77777777" w:rsidR="001722BA" w:rsidRDefault="001722BA" w:rsidP="001722BA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ИП Брагин С. А.</w:t>
            </w:r>
            <w:r w:rsidRPr="00EA340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«СКО» </w:t>
            </w:r>
            <w:r w:rsidRPr="00EA3409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КС Центр</w:t>
            </w:r>
            <w:r w:rsidRPr="00EA3409">
              <w:rPr>
                <w:rFonts w:ascii="Times New Roman" w:hAnsi="Times New Roman" w:cs="Times New Roman"/>
                <w:b/>
              </w:rPr>
              <w:t>»</w:t>
            </w:r>
            <w:r w:rsidRPr="00EA3409">
              <w:rPr>
                <w:rFonts w:ascii="Times New Roman" w:hAnsi="Times New Roman" w:cs="Times New Roman"/>
              </w:rPr>
              <w:t xml:space="preserve"> </w:t>
            </w:r>
          </w:p>
          <w:p w14:paraId="5D848EBC" w14:textId="53FEFB87" w:rsidR="00352528" w:rsidRDefault="00352528" w:rsidP="008647EA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449CC" w14:textId="57901C8E" w:rsidR="001722BA" w:rsidRDefault="001722BA" w:rsidP="008647EA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460C2" w14:textId="77777777" w:rsidR="001722BA" w:rsidRDefault="001722BA" w:rsidP="008647EA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4A9C6" w14:textId="77777777" w:rsidR="008647EA" w:rsidRDefault="008647EA" w:rsidP="008647EA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1E4D9" w14:textId="77777777" w:rsidR="008647EA" w:rsidRPr="003733C7" w:rsidRDefault="008647EA" w:rsidP="008647EA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54375" w14:textId="19417F91" w:rsidR="00352528" w:rsidRPr="003733C7" w:rsidRDefault="00352528" w:rsidP="008647EA">
            <w:pPr>
              <w:tabs>
                <w:tab w:val="left" w:pos="142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3C7">
              <w:rPr>
                <w:rFonts w:ascii="Times New Roman" w:hAnsi="Times New Roman" w:cs="Times New Roman"/>
                <w:sz w:val="24"/>
                <w:szCs w:val="24"/>
              </w:rPr>
              <w:t>__________________ \С.</w:t>
            </w:r>
            <w:r w:rsidR="004C3DB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3C7">
              <w:rPr>
                <w:rFonts w:ascii="Times New Roman" w:hAnsi="Times New Roman" w:cs="Times New Roman"/>
                <w:sz w:val="24"/>
                <w:szCs w:val="24"/>
              </w:rPr>
              <w:t>Брагин\</w:t>
            </w:r>
          </w:p>
        </w:tc>
      </w:tr>
    </w:tbl>
    <w:p w14:paraId="1282F96F" w14:textId="71F324F8" w:rsidR="001C146A" w:rsidRDefault="001C146A" w:rsidP="00553591">
      <w:pPr>
        <w:rPr>
          <w:rFonts w:ascii="Times New Roman" w:hAnsi="Times New Roman" w:cs="Times New Roman"/>
          <w:sz w:val="24"/>
          <w:szCs w:val="24"/>
        </w:rPr>
      </w:pPr>
    </w:p>
    <w:p w14:paraId="6E19A7E3" w14:textId="77777777" w:rsidR="00C05B6E" w:rsidRPr="009C1068" w:rsidRDefault="00C05B6E" w:rsidP="00C05B6E">
      <w:pPr>
        <w:ind w:left="-142" w:right="-22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C10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5EB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от 26.01.2023г.</w:t>
      </w:r>
    </w:p>
    <w:p w14:paraId="694A9092" w14:textId="77777777" w:rsidR="00C05B6E" w:rsidRPr="000F2020" w:rsidRDefault="00C05B6E" w:rsidP="00C05B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7A8C">
        <w:rPr>
          <w:rFonts w:ascii="Times New Roman" w:hAnsi="Times New Roman" w:cs="Times New Roman"/>
          <w:sz w:val="24"/>
          <w:szCs w:val="24"/>
        </w:rPr>
        <w:t>К договору №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7A8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40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</w:t>
      </w:r>
      <w:r w:rsidRPr="00EA340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        </w:t>
      </w:r>
      <w:r w:rsidRPr="00EA3409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91A76" w14:textId="77777777" w:rsidR="00C05B6E" w:rsidRDefault="00C05B6E" w:rsidP="00C05B6E">
      <w:pPr>
        <w:rPr>
          <w:rFonts w:ascii="Times New Roman" w:hAnsi="Times New Roman" w:cs="Times New Roman"/>
          <w:sz w:val="28"/>
          <w:szCs w:val="28"/>
        </w:rPr>
      </w:pPr>
    </w:p>
    <w:p w14:paraId="48991083" w14:textId="77777777" w:rsidR="00C05B6E" w:rsidRPr="00F25831" w:rsidRDefault="00C05B6E" w:rsidP="00C05B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5831">
        <w:rPr>
          <w:rFonts w:ascii="Times New Roman" w:hAnsi="Times New Roman" w:cs="Times New Roman"/>
          <w:b/>
          <w:bCs/>
          <w:sz w:val="32"/>
          <w:szCs w:val="32"/>
        </w:rPr>
        <w:t>Программа «Раннее Бронирование»</w:t>
      </w:r>
    </w:p>
    <w:p w14:paraId="331B3DF1" w14:textId="77777777" w:rsidR="00C05B6E" w:rsidRPr="00174805" w:rsidRDefault="00C05B6E" w:rsidP="00C05B6E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14:paraId="372423EA" w14:textId="77777777" w:rsidR="00C05B6E" w:rsidRPr="005D47E4" w:rsidRDefault="00C05B6E" w:rsidP="00C05B6E">
      <w:pPr>
        <w:tabs>
          <w:tab w:val="left" w:pos="2160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7480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9389B">
        <w:rPr>
          <w:rFonts w:ascii="Times New Roman" w:hAnsi="Times New Roman" w:cs="Times New Roman"/>
          <w:b/>
          <w:sz w:val="28"/>
          <w:szCs w:val="28"/>
        </w:rPr>
        <w:t>4.</w:t>
      </w:r>
      <w:r w:rsidRPr="0019389B">
        <w:rPr>
          <w:rFonts w:ascii="Times New Roman" w:hAnsi="Times New Roman" w:cs="Times New Roman"/>
          <w:b/>
          <w:sz w:val="28"/>
          <w:szCs w:val="28"/>
        </w:rPr>
        <w:tab/>
        <w:t>Порядок расчетов. Отчеты агента</w:t>
      </w:r>
    </w:p>
    <w:p w14:paraId="008287ED" w14:textId="77777777" w:rsidR="00C05B6E" w:rsidRDefault="00C05B6E" w:rsidP="00C05B6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5D47E4">
        <w:rPr>
          <w:sz w:val="28"/>
          <w:szCs w:val="28"/>
        </w:rPr>
        <w:t>4.2.</w:t>
      </w:r>
      <w:r>
        <w:rPr>
          <w:sz w:val="28"/>
          <w:szCs w:val="28"/>
        </w:rPr>
        <w:t xml:space="preserve"> читать в следующей редакции:</w:t>
      </w:r>
    </w:p>
    <w:p w14:paraId="2AA54041" w14:textId="77777777" w:rsidR="00C05B6E" w:rsidRPr="005D47E4" w:rsidRDefault="00C05B6E" w:rsidP="00C05B6E">
      <w:pPr>
        <w:pStyle w:val="a7"/>
        <w:rPr>
          <w:sz w:val="28"/>
          <w:szCs w:val="28"/>
        </w:rPr>
      </w:pPr>
      <w:r w:rsidRPr="005D47E4">
        <w:rPr>
          <w:sz w:val="28"/>
          <w:szCs w:val="28"/>
        </w:rPr>
        <w:t xml:space="preserve"> Агент оплачивает, раннее бронирование, с предоплатой не менее 50%, в течении 3-х (трёх) банковских дней, оставшуюся сумму - не позднее двух недель до заезда. В случае</w:t>
      </w:r>
      <w:r w:rsidRPr="005D47E4">
        <w:rPr>
          <w:bCs/>
          <w:sz w:val="28"/>
          <w:szCs w:val="28"/>
        </w:rPr>
        <w:t xml:space="preserve"> неполучения Принципалом денежных средств в этот срок, счет на путевку аннулируется.</w:t>
      </w:r>
    </w:p>
    <w:p w14:paraId="209EB716" w14:textId="77777777" w:rsidR="00C05B6E" w:rsidRPr="00174805" w:rsidRDefault="00C05B6E" w:rsidP="00C05B6E">
      <w:pPr>
        <w:tabs>
          <w:tab w:val="left" w:pos="2160"/>
        </w:tabs>
        <w:rPr>
          <w:rFonts w:ascii="Times New Roman" w:hAnsi="Times New Roman" w:cs="Times New Roman"/>
          <w:b/>
          <w:sz w:val="28"/>
          <w:szCs w:val="28"/>
        </w:rPr>
      </w:pPr>
    </w:p>
    <w:p w14:paraId="03E29230" w14:textId="77777777" w:rsidR="00C05B6E" w:rsidRDefault="00C05B6E" w:rsidP="00C05B6E">
      <w:pPr>
        <w:pStyle w:val="a7"/>
        <w:rPr>
          <w:sz w:val="28"/>
          <w:szCs w:val="28"/>
        </w:rPr>
      </w:pPr>
      <w:r>
        <w:rPr>
          <w:sz w:val="28"/>
          <w:szCs w:val="28"/>
        </w:rPr>
        <w:t>П 4</w:t>
      </w:r>
      <w:r w:rsidRPr="0017480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74805">
        <w:rPr>
          <w:sz w:val="28"/>
          <w:szCs w:val="28"/>
        </w:rPr>
        <w:t xml:space="preserve">. </w:t>
      </w:r>
      <w:r>
        <w:rPr>
          <w:sz w:val="28"/>
          <w:szCs w:val="28"/>
        </w:rPr>
        <w:t>читать в следующей редакции:</w:t>
      </w:r>
    </w:p>
    <w:p w14:paraId="260EE656" w14:textId="77777777" w:rsidR="00C05B6E" w:rsidRDefault="00C05B6E" w:rsidP="00C05B6E">
      <w:pPr>
        <w:pStyle w:val="a7"/>
        <w:rPr>
          <w:sz w:val="28"/>
          <w:szCs w:val="28"/>
        </w:rPr>
      </w:pPr>
      <w:r w:rsidRPr="00D53CD1">
        <w:rPr>
          <w:sz w:val="28"/>
          <w:szCs w:val="28"/>
        </w:rPr>
        <w:t xml:space="preserve">Агент </w:t>
      </w:r>
      <w:r>
        <w:rPr>
          <w:sz w:val="28"/>
          <w:szCs w:val="28"/>
        </w:rPr>
        <w:t>вносит пред</w:t>
      </w:r>
      <w:r w:rsidRPr="00D53CD1">
        <w:rPr>
          <w:sz w:val="28"/>
          <w:szCs w:val="28"/>
        </w:rPr>
        <w:t>оплат</w:t>
      </w:r>
      <w:r>
        <w:rPr>
          <w:sz w:val="28"/>
          <w:szCs w:val="28"/>
        </w:rPr>
        <w:t>у</w:t>
      </w:r>
      <w:r w:rsidRPr="00D53CD1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D53CD1">
        <w:rPr>
          <w:sz w:val="28"/>
          <w:szCs w:val="28"/>
        </w:rPr>
        <w:t xml:space="preserve">аннее </w:t>
      </w:r>
      <w:r>
        <w:rPr>
          <w:sz w:val="28"/>
          <w:szCs w:val="28"/>
        </w:rPr>
        <w:t>б</w:t>
      </w:r>
      <w:r w:rsidRPr="00D53CD1">
        <w:rPr>
          <w:sz w:val="28"/>
          <w:szCs w:val="28"/>
        </w:rPr>
        <w:t xml:space="preserve">ронирование </w:t>
      </w:r>
      <w:r w:rsidRPr="00F25831">
        <w:rPr>
          <w:b/>
          <w:bCs/>
          <w:sz w:val="28"/>
          <w:szCs w:val="28"/>
        </w:rPr>
        <w:t>летних</w:t>
      </w:r>
      <w:r>
        <w:rPr>
          <w:sz w:val="28"/>
          <w:szCs w:val="28"/>
        </w:rPr>
        <w:t xml:space="preserve"> заездов, в размере </w:t>
      </w:r>
      <w:r w:rsidRPr="00D53CD1">
        <w:rPr>
          <w:sz w:val="28"/>
          <w:szCs w:val="28"/>
        </w:rPr>
        <w:t>50%, в течении 3-х (трёх) банковских дней, оставшуюся сумму - не позднее 30 дней до даты заезда. В</w:t>
      </w:r>
      <w:r w:rsidRPr="0019389B">
        <w:rPr>
          <w:sz w:val="28"/>
          <w:szCs w:val="28"/>
        </w:rPr>
        <w:t xml:space="preserve"> случае неполучения Принципалом денежных средств в этот срок, счет на путевку аннулируется.</w:t>
      </w:r>
    </w:p>
    <w:p w14:paraId="24A7377D" w14:textId="77777777" w:rsidR="00C05B6E" w:rsidRPr="00174805" w:rsidRDefault="00C05B6E" w:rsidP="00C05B6E">
      <w:pPr>
        <w:pStyle w:val="a7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1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488"/>
      </w:tblGrid>
      <w:tr w:rsidR="00C05B6E" w:rsidRPr="00174805" w14:paraId="4914561D" w14:textId="77777777" w:rsidTr="00C05B6E">
        <w:trPr>
          <w:trHeight w:val="210"/>
        </w:trPr>
        <w:tc>
          <w:tcPr>
            <w:tcW w:w="4968" w:type="dxa"/>
          </w:tcPr>
          <w:p w14:paraId="3AEA5217" w14:textId="77777777" w:rsidR="00C05B6E" w:rsidRPr="00174805" w:rsidRDefault="00C05B6E" w:rsidP="00C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74805">
              <w:rPr>
                <w:rFonts w:ascii="Times New Roman" w:eastAsia="Times New Roman" w:hAnsi="Times New Roman" w:cs="Times New Roman"/>
                <w:b/>
              </w:rPr>
              <w:t>Агент:</w:t>
            </w:r>
          </w:p>
        </w:tc>
        <w:tc>
          <w:tcPr>
            <w:tcW w:w="5488" w:type="dxa"/>
          </w:tcPr>
          <w:p w14:paraId="4A5C1166" w14:textId="77777777" w:rsidR="00C05B6E" w:rsidRPr="00174805" w:rsidRDefault="00C05B6E" w:rsidP="00C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74805">
              <w:rPr>
                <w:rFonts w:ascii="Times New Roman" w:eastAsia="Times New Roman" w:hAnsi="Times New Roman" w:cs="Times New Roman"/>
                <w:b/>
              </w:rPr>
              <w:t>Принципал:</w:t>
            </w:r>
          </w:p>
        </w:tc>
      </w:tr>
      <w:tr w:rsidR="00C05B6E" w:rsidRPr="00174805" w14:paraId="24590EE2" w14:textId="77777777" w:rsidTr="00C05B6E">
        <w:trPr>
          <w:trHeight w:val="3147"/>
        </w:trPr>
        <w:tc>
          <w:tcPr>
            <w:tcW w:w="4968" w:type="dxa"/>
          </w:tcPr>
          <w:p w14:paraId="2C386B21" w14:textId="77777777" w:rsidR="00C05B6E" w:rsidRPr="00174805" w:rsidRDefault="00C05B6E" w:rsidP="00C05B6E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B72AD9A" w14:textId="77777777" w:rsidR="00C05B6E" w:rsidRPr="00174805" w:rsidRDefault="00C05B6E" w:rsidP="00C05B6E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805"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  <w:p w14:paraId="497AB3E7" w14:textId="77777777" w:rsidR="00C05B6E" w:rsidRPr="00174805" w:rsidRDefault="00C05B6E" w:rsidP="00C05B6E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547F49" w14:textId="77777777" w:rsidR="00C05B6E" w:rsidRDefault="00C05B6E" w:rsidP="00C05B6E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A3C93E" w14:textId="77777777" w:rsidR="00C05B6E" w:rsidRDefault="00C05B6E" w:rsidP="00C05B6E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6C326F" w14:textId="77777777" w:rsidR="00C05B6E" w:rsidRDefault="00C05B6E" w:rsidP="00C05B6E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D78DD1" w14:textId="77777777" w:rsidR="00C05B6E" w:rsidRDefault="00C05B6E" w:rsidP="00C05B6E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6834F5" w14:textId="77777777" w:rsidR="00C05B6E" w:rsidRDefault="00C05B6E" w:rsidP="00C05B6E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C49763" w14:textId="77777777" w:rsidR="00C05B6E" w:rsidRDefault="00C05B6E" w:rsidP="00C05B6E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F07885" w14:textId="77777777" w:rsidR="00C05B6E" w:rsidRDefault="00C05B6E" w:rsidP="00C05B6E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4C7211" w14:textId="77777777" w:rsidR="00C05B6E" w:rsidRDefault="00C05B6E" w:rsidP="00C05B6E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C0B171" w14:textId="77777777" w:rsidR="00C05B6E" w:rsidRDefault="00C05B6E" w:rsidP="00C05B6E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642FE4" w14:textId="77777777" w:rsidR="00C05B6E" w:rsidRPr="00174805" w:rsidRDefault="00C05B6E" w:rsidP="00C05B6E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805">
              <w:rPr>
                <w:rFonts w:ascii="Times New Roman" w:eastAsia="Times New Roman" w:hAnsi="Times New Roman" w:cs="Times New Roman"/>
              </w:rPr>
              <w:t xml:space="preserve">Директор ___________ </w:t>
            </w:r>
            <w:r>
              <w:rPr>
                <w:rFonts w:ascii="Times New Roman" w:eastAsia="Times New Roman" w:hAnsi="Times New Roman" w:cs="Times New Roman"/>
              </w:rPr>
              <w:t>/ _____________ /</w:t>
            </w:r>
            <w:r w:rsidRPr="0017480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8E10A0" w14:textId="77777777" w:rsidR="00C05B6E" w:rsidRDefault="00C05B6E" w:rsidP="00C05B6E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805">
              <w:rPr>
                <w:rFonts w:ascii="Times New Roman" w:eastAsia="Times New Roman" w:hAnsi="Times New Roman" w:cs="Times New Roman"/>
              </w:rPr>
              <w:t>М.П.</w:t>
            </w:r>
          </w:p>
          <w:p w14:paraId="2F2098F3" w14:textId="77777777" w:rsidR="00C05B6E" w:rsidRDefault="00C05B6E" w:rsidP="00C05B6E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987F6B" w14:textId="77777777" w:rsidR="00C05B6E" w:rsidRDefault="00C05B6E" w:rsidP="00C05B6E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5CD6E1" w14:textId="77777777" w:rsidR="00C05B6E" w:rsidRDefault="00C05B6E" w:rsidP="00C05B6E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AC599F" w14:textId="77777777" w:rsidR="00C05B6E" w:rsidRPr="00174805" w:rsidRDefault="00C05B6E" w:rsidP="00C05B6E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8" w:type="dxa"/>
          </w:tcPr>
          <w:p w14:paraId="0FF6E11C" w14:textId="77777777" w:rsidR="00C05B6E" w:rsidRDefault="00C05B6E" w:rsidP="00C05B6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ИП Брагин С. А.</w:t>
            </w:r>
            <w:r w:rsidRPr="00EA340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«СКО» </w:t>
            </w:r>
            <w:r w:rsidRPr="00EA3409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КС Центр</w:t>
            </w:r>
            <w:r w:rsidRPr="00EA3409">
              <w:rPr>
                <w:rFonts w:ascii="Times New Roman" w:hAnsi="Times New Roman" w:cs="Times New Roman"/>
                <w:b/>
              </w:rPr>
              <w:t>»</w:t>
            </w:r>
            <w:r w:rsidRPr="00EA3409">
              <w:rPr>
                <w:rFonts w:ascii="Times New Roman" w:hAnsi="Times New Roman" w:cs="Times New Roman"/>
              </w:rPr>
              <w:t xml:space="preserve"> </w:t>
            </w:r>
          </w:p>
          <w:p w14:paraId="0D26B96E" w14:textId="77777777" w:rsidR="00C05B6E" w:rsidRPr="00FC0682" w:rsidRDefault="00C05B6E" w:rsidP="00C05B6E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FC0682">
              <w:rPr>
                <w:rFonts w:ascii="Times New Roman" w:eastAsia="Arial Unicode MS" w:hAnsi="Times New Roman" w:cs="Times New Roman"/>
                <w:b/>
                <w:bCs/>
                <w:u w:val="single"/>
              </w:rPr>
              <w:t>Почтовый адрес:</w:t>
            </w:r>
            <w:r w:rsidRPr="00FC0682">
              <w:rPr>
                <w:rFonts w:ascii="Times New Roman" w:eastAsia="Arial Unicode MS" w:hAnsi="Times New Roman" w:cs="Times New Roman"/>
                <w:b/>
                <w:bCs/>
              </w:rPr>
              <w:t xml:space="preserve"> 456441 Челябинская область,</w:t>
            </w:r>
          </w:p>
          <w:p w14:paraId="21A464AA" w14:textId="77777777" w:rsidR="00C05B6E" w:rsidRPr="00FC0682" w:rsidRDefault="00C05B6E" w:rsidP="00C05B6E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FC0682">
              <w:rPr>
                <w:rFonts w:ascii="Times New Roman" w:eastAsia="Arial Unicode MS" w:hAnsi="Times New Roman" w:cs="Times New Roman"/>
                <w:b/>
                <w:bCs/>
              </w:rPr>
              <w:t>г. Чебаркуль, а/я 307</w:t>
            </w:r>
          </w:p>
          <w:p w14:paraId="3AB68DF9" w14:textId="77777777" w:rsidR="00C05B6E" w:rsidRDefault="00C05B6E" w:rsidP="00C05B6E">
            <w:pPr>
              <w:pStyle w:val="a7"/>
              <w:rPr>
                <w:sz w:val="24"/>
                <w:szCs w:val="24"/>
              </w:rPr>
            </w:pPr>
            <w:r w:rsidRPr="00EA3409">
              <w:rPr>
                <w:u w:val="single"/>
              </w:rPr>
              <w:t>ИНН:</w:t>
            </w:r>
            <w:r w:rsidRPr="00EA3409">
              <w:rPr>
                <w:rFonts w:eastAsia="Calibri"/>
                <w:color w:val="000000"/>
                <w:lang w:bidi="ru-RU"/>
              </w:rPr>
              <w:t xml:space="preserve"> </w:t>
            </w:r>
            <w:r w:rsidRPr="00BA7789">
              <w:rPr>
                <w:color w:val="000000"/>
              </w:rPr>
              <w:t>742004591465</w:t>
            </w:r>
            <w:r>
              <w:rPr>
                <w:color w:val="000000"/>
              </w:rPr>
              <w:t xml:space="preserve"> </w:t>
            </w:r>
          </w:p>
          <w:p w14:paraId="0871567D" w14:textId="77777777" w:rsidR="00C05B6E" w:rsidRPr="00EA3409" w:rsidRDefault="00C05B6E" w:rsidP="00C05B6E">
            <w:pPr>
              <w:pStyle w:val="a7"/>
              <w:rPr>
                <w:rFonts w:eastAsia="Calibri"/>
                <w:color w:val="000000"/>
                <w:lang w:bidi="ru-RU"/>
              </w:rPr>
            </w:pPr>
            <w:r w:rsidRPr="00EA3409">
              <w:rPr>
                <w:u w:val="single"/>
              </w:rPr>
              <w:t>ОГРН</w:t>
            </w:r>
            <w:r>
              <w:rPr>
                <w:u w:val="single"/>
              </w:rPr>
              <w:t xml:space="preserve">ИП </w:t>
            </w:r>
            <w:r w:rsidRPr="00BA7789">
              <w:t>319745600091234</w:t>
            </w:r>
          </w:p>
          <w:p w14:paraId="7F0FA264" w14:textId="77777777" w:rsidR="00C05B6E" w:rsidRDefault="00C05B6E" w:rsidP="00C05B6E">
            <w:pPr>
              <w:pStyle w:val="a7"/>
              <w:rPr>
                <w:color w:val="000000"/>
              </w:rPr>
            </w:pPr>
            <w:r>
              <w:rPr>
                <w:u w:val="single"/>
              </w:rPr>
              <w:t>р/с</w:t>
            </w:r>
            <w:r w:rsidRPr="00EA3409">
              <w:rPr>
                <w:u w:val="single"/>
              </w:rPr>
              <w:t>:</w:t>
            </w:r>
            <w:r w:rsidRPr="00EA3409">
              <w:t xml:space="preserve"> </w:t>
            </w:r>
            <w:r w:rsidRPr="00BA7789">
              <w:rPr>
                <w:color w:val="000000"/>
              </w:rPr>
              <w:t>40802810037490000110</w:t>
            </w:r>
          </w:p>
          <w:p w14:paraId="15D5E43F" w14:textId="77777777" w:rsidR="00C05B6E" w:rsidRPr="00EA3409" w:rsidRDefault="00C05B6E" w:rsidP="00C05B6E">
            <w:pPr>
              <w:pStyle w:val="a7"/>
            </w:pPr>
            <w:r w:rsidRPr="00BA7789">
              <w:rPr>
                <w:rFonts w:eastAsia="Arial Unicode MS"/>
                <w:u w:val="single"/>
              </w:rPr>
              <w:t>Филиал «Центральный» Банк ВТБ (ПАО) г. Москва</w:t>
            </w:r>
            <w:r>
              <w:rPr>
                <w:rFonts w:eastAsia="Arial Unicode MS"/>
              </w:rPr>
              <w:t>,</w:t>
            </w:r>
          </w:p>
          <w:p w14:paraId="49A1F990" w14:textId="77777777" w:rsidR="00C05B6E" w:rsidRDefault="00C05B6E" w:rsidP="00C05B6E">
            <w:pPr>
              <w:pStyle w:val="a7"/>
            </w:pPr>
            <w:r>
              <w:rPr>
                <w:u w:val="single"/>
              </w:rPr>
              <w:t>к/</w:t>
            </w:r>
            <w:r w:rsidRPr="00EA3409">
              <w:rPr>
                <w:u w:val="single"/>
              </w:rPr>
              <w:t>с:</w:t>
            </w:r>
            <w:r>
              <w:t xml:space="preserve"> </w:t>
            </w:r>
            <w:r w:rsidRPr="00BA7789">
              <w:t>30101810145250000411</w:t>
            </w:r>
            <w:r>
              <w:t xml:space="preserve"> </w:t>
            </w:r>
            <w:r w:rsidRPr="00EA3409">
              <w:rPr>
                <w:u w:val="single"/>
              </w:rPr>
              <w:t>БИК:</w:t>
            </w:r>
            <w:r w:rsidRPr="00EA3409">
              <w:t xml:space="preserve"> </w:t>
            </w:r>
            <w:r w:rsidRPr="00BA7789">
              <w:t>044525411</w:t>
            </w:r>
          </w:p>
          <w:p w14:paraId="65EFD763" w14:textId="77777777" w:rsidR="00C05B6E" w:rsidRDefault="00C05B6E" w:rsidP="00C05B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D26D525" w14:textId="77777777" w:rsidR="00C05B6E" w:rsidRPr="00C42767" w:rsidRDefault="00C05B6E" w:rsidP="00C05B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u w:val="single"/>
              </w:rPr>
            </w:pPr>
            <w:r w:rsidRPr="00EA3409">
              <w:rPr>
                <w:rFonts w:ascii="Times New Roman" w:eastAsia="Arial Unicode MS" w:hAnsi="Times New Roman" w:cs="Times New Roman"/>
                <w:u w:val="single"/>
              </w:rPr>
              <w:t>Сот</w:t>
            </w:r>
            <w:r w:rsidRPr="00C42767">
              <w:rPr>
                <w:rFonts w:ascii="Times New Roman" w:eastAsia="Arial Unicode MS" w:hAnsi="Times New Roman" w:cs="Times New Roman"/>
                <w:u w:val="single"/>
              </w:rPr>
              <w:t xml:space="preserve">: </w:t>
            </w:r>
            <w:r w:rsidRPr="00C42767">
              <w:rPr>
                <w:rFonts w:ascii="Times New Roman" w:hAnsi="Times New Roman" w:cs="Times New Roman"/>
              </w:rPr>
              <w:t>89123172768</w:t>
            </w:r>
          </w:p>
          <w:p w14:paraId="15CBC0AA" w14:textId="77777777" w:rsidR="00C05B6E" w:rsidRPr="00C05B6E" w:rsidRDefault="00C05B6E" w:rsidP="00C05B6E">
            <w:pPr>
              <w:spacing w:after="0" w:line="240" w:lineRule="auto"/>
              <w:rPr>
                <w:rStyle w:val="42"/>
                <w:rFonts w:eastAsiaTheme="minorEastAsia"/>
                <w:lang w:val="ru-RU"/>
              </w:rPr>
            </w:pPr>
            <w:r w:rsidRPr="00EA3409">
              <w:rPr>
                <w:rFonts w:ascii="Times New Roman" w:hAnsi="Times New Roman" w:cs="Times New Roman"/>
                <w:lang w:val="en-US" w:bidi="en-US"/>
              </w:rPr>
              <w:t>E</w:t>
            </w:r>
            <w:r w:rsidRPr="00C42767">
              <w:rPr>
                <w:rFonts w:ascii="Times New Roman" w:hAnsi="Times New Roman" w:cs="Times New Roman"/>
                <w:lang w:bidi="en-US"/>
              </w:rPr>
              <w:t>-</w:t>
            </w:r>
            <w:r w:rsidRPr="00EA3409">
              <w:rPr>
                <w:rFonts w:ascii="Times New Roman" w:hAnsi="Times New Roman" w:cs="Times New Roman"/>
                <w:lang w:val="en-US" w:bidi="en-US"/>
              </w:rPr>
              <w:t>mail</w:t>
            </w:r>
            <w:r w:rsidRPr="00C42767">
              <w:rPr>
                <w:rFonts w:ascii="Times New Roman" w:hAnsi="Times New Roman" w:cs="Times New Roman"/>
                <w:lang w:bidi="en-US"/>
              </w:rPr>
              <w:t xml:space="preserve">: </w:t>
            </w:r>
            <w:hyperlink r:id="rId10" w:history="1">
              <w:r w:rsidRPr="00EA3409">
                <w:rPr>
                  <w:rStyle w:val="42"/>
                  <w:rFonts w:eastAsiaTheme="minorEastAsia"/>
                </w:rPr>
                <w:t>ksz</w:t>
              </w:r>
              <w:r w:rsidRPr="00C05B6E">
                <w:rPr>
                  <w:rStyle w:val="42"/>
                  <w:rFonts w:eastAsiaTheme="minorEastAsia"/>
                  <w:lang w:val="ru-RU"/>
                </w:rPr>
                <w:t>-88@</w:t>
              </w:r>
              <w:r w:rsidRPr="00EA3409">
                <w:rPr>
                  <w:rStyle w:val="42"/>
                  <w:rFonts w:eastAsiaTheme="minorEastAsia"/>
                </w:rPr>
                <w:t>bk</w:t>
              </w:r>
              <w:r w:rsidRPr="00C05B6E">
                <w:rPr>
                  <w:rStyle w:val="42"/>
                  <w:rFonts w:eastAsiaTheme="minorEastAsia"/>
                  <w:lang w:val="ru-RU"/>
                </w:rPr>
                <w:t>.</w:t>
              </w:r>
              <w:r w:rsidRPr="00EA3409">
                <w:rPr>
                  <w:rStyle w:val="42"/>
                  <w:rFonts w:eastAsiaTheme="minorEastAsia"/>
                </w:rPr>
                <w:t>ru</w:t>
              </w:r>
            </w:hyperlink>
            <w:r w:rsidRPr="00C05B6E">
              <w:rPr>
                <w:rStyle w:val="42"/>
                <w:rFonts w:eastAsiaTheme="minorEastAsia"/>
                <w:lang w:val="ru-RU"/>
              </w:rPr>
              <w:t xml:space="preserve"> </w:t>
            </w:r>
            <w:r w:rsidRPr="00EA3409">
              <w:rPr>
                <w:rFonts w:ascii="Times New Roman" w:hAnsi="Times New Roman" w:cs="Times New Roman"/>
                <w:lang w:val="en-US" w:bidi="en-US"/>
              </w:rPr>
              <w:t>http</w:t>
            </w:r>
            <w:r w:rsidRPr="00C42767">
              <w:rPr>
                <w:rFonts w:ascii="Times New Roman" w:hAnsi="Times New Roman" w:cs="Times New Roman"/>
                <w:lang w:bidi="en-US"/>
              </w:rPr>
              <w:t xml:space="preserve">: </w:t>
            </w:r>
            <w:hyperlink r:id="rId11" w:history="1">
              <w:r w:rsidRPr="00EA3409">
                <w:rPr>
                  <w:rStyle w:val="42"/>
                  <w:rFonts w:eastAsiaTheme="minorEastAsia"/>
                </w:rPr>
                <w:t>www</w:t>
              </w:r>
              <w:r w:rsidRPr="00C05B6E">
                <w:rPr>
                  <w:rStyle w:val="42"/>
                  <w:rFonts w:eastAsiaTheme="minorEastAsia"/>
                  <w:lang w:val="ru-RU"/>
                </w:rPr>
                <w:t>.</w:t>
              </w:r>
              <w:r w:rsidRPr="00EA3409">
                <w:rPr>
                  <w:rStyle w:val="42"/>
                  <w:rFonts w:eastAsiaTheme="minorEastAsia"/>
                </w:rPr>
                <w:t>ksz</w:t>
              </w:r>
              <w:r w:rsidRPr="00C05B6E">
                <w:rPr>
                  <w:rStyle w:val="42"/>
                  <w:rFonts w:eastAsiaTheme="minorEastAsia"/>
                  <w:lang w:val="ru-RU"/>
                </w:rPr>
                <w:t>-88.</w:t>
              </w:r>
              <w:proofErr w:type="spellStart"/>
              <w:r w:rsidRPr="00EA3409">
                <w:rPr>
                  <w:rStyle w:val="42"/>
                  <w:rFonts w:eastAsiaTheme="minorEastAsia"/>
                </w:rPr>
                <w:t>ru</w:t>
              </w:r>
              <w:proofErr w:type="spellEnd"/>
            </w:hyperlink>
            <w:r w:rsidRPr="00C05B6E">
              <w:rPr>
                <w:rStyle w:val="42"/>
                <w:rFonts w:eastAsiaTheme="minorEastAsia"/>
                <w:lang w:val="ru-RU"/>
              </w:rPr>
              <w:t>,</w:t>
            </w:r>
          </w:p>
          <w:p w14:paraId="44AAF387" w14:textId="77777777" w:rsidR="00C05B6E" w:rsidRPr="00D53CD1" w:rsidRDefault="00C05B6E" w:rsidP="00C05B6E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FF"/>
                <w:u w:val="single"/>
                <w:lang w:bidi="en-US"/>
              </w:rPr>
            </w:pPr>
          </w:p>
          <w:p w14:paraId="6D4D5D9A" w14:textId="77777777" w:rsidR="00C05B6E" w:rsidRPr="00174805" w:rsidRDefault="00C05B6E" w:rsidP="00C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805">
              <w:rPr>
                <w:rFonts w:ascii="Times New Roman" w:eastAsia="Times New Roman" w:hAnsi="Times New Roman" w:cs="Times New Roman"/>
              </w:rPr>
              <w:t>__________</w:t>
            </w:r>
            <w:r w:rsidRPr="00174805">
              <w:rPr>
                <w:rFonts w:ascii="Times New Roman" w:eastAsia="Times New Roman" w:hAnsi="Times New Roman" w:cs="Times New Roman"/>
                <w:lang w:val="en-US"/>
              </w:rPr>
              <w:t>__</w:t>
            </w:r>
            <w:r w:rsidRPr="00174805">
              <w:rPr>
                <w:rFonts w:ascii="Times New Roman" w:eastAsia="Times New Roman" w:hAnsi="Times New Roman" w:cs="Times New Roman"/>
              </w:rPr>
              <w:t>______ \</w:t>
            </w:r>
            <w:r>
              <w:rPr>
                <w:rFonts w:ascii="Times New Roman" w:eastAsia="Times New Roman" w:hAnsi="Times New Roman" w:cs="Times New Roman"/>
              </w:rPr>
              <w:t>С.А. Брагин</w:t>
            </w:r>
            <w:r w:rsidRPr="00174805">
              <w:rPr>
                <w:rFonts w:ascii="Times New Roman" w:eastAsia="Times New Roman" w:hAnsi="Times New Roman" w:cs="Times New Roman"/>
              </w:rPr>
              <w:t>\</w:t>
            </w:r>
          </w:p>
          <w:p w14:paraId="4C0CDBCC" w14:textId="77777777" w:rsidR="00C05B6E" w:rsidRPr="00174805" w:rsidRDefault="00C05B6E" w:rsidP="00C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E08881F" w14:textId="77777777" w:rsidR="00C05B6E" w:rsidRDefault="00C05B6E" w:rsidP="00C05B6E"/>
    <w:p w14:paraId="5123D868" w14:textId="77777777" w:rsidR="00C05B6E" w:rsidRPr="00174805" w:rsidRDefault="00C05B6E" w:rsidP="00C05B6E"/>
    <w:p w14:paraId="516D6DC9" w14:textId="77777777" w:rsidR="00C05B6E" w:rsidRPr="00553591" w:rsidRDefault="00C05B6E" w:rsidP="00553591">
      <w:pPr>
        <w:rPr>
          <w:rFonts w:ascii="Times New Roman" w:hAnsi="Times New Roman" w:cs="Times New Roman"/>
          <w:sz w:val="24"/>
          <w:szCs w:val="24"/>
        </w:rPr>
      </w:pPr>
    </w:p>
    <w:sectPr w:rsidR="00C05B6E" w:rsidRPr="00553591" w:rsidSect="00EA3409">
      <w:headerReference w:type="default" r:id="rId12"/>
      <w:footerReference w:type="default" r:id="rId13"/>
      <w:pgSz w:w="11907" w:h="16840"/>
      <w:pgMar w:top="567" w:right="850" w:bottom="709" w:left="1191" w:header="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B84A" w14:textId="77777777" w:rsidR="00825793" w:rsidRDefault="00825793" w:rsidP="007C6C6D">
      <w:pPr>
        <w:spacing w:after="0" w:line="240" w:lineRule="auto"/>
      </w:pPr>
      <w:r>
        <w:separator/>
      </w:r>
    </w:p>
  </w:endnote>
  <w:endnote w:type="continuationSeparator" w:id="0">
    <w:p w14:paraId="28B51D3B" w14:textId="77777777" w:rsidR="00825793" w:rsidRDefault="00825793" w:rsidP="007C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uraMono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63ED" w14:textId="77777777" w:rsidR="00297135" w:rsidRDefault="00297135">
    <w:pPr>
      <w:pStyle w:val="a5"/>
    </w:pPr>
    <w:r>
      <w:t>Агент _______________                                                      Принципал 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C661" w14:textId="77777777" w:rsidR="00825793" w:rsidRDefault="00825793" w:rsidP="007C6C6D">
      <w:pPr>
        <w:spacing w:after="0" w:line="240" w:lineRule="auto"/>
      </w:pPr>
      <w:r>
        <w:separator/>
      </w:r>
    </w:p>
  </w:footnote>
  <w:footnote w:type="continuationSeparator" w:id="0">
    <w:p w14:paraId="4D04B948" w14:textId="77777777" w:rsidR="00825793" w:rsidRDefault="00825793" w:rsidP="007C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BB2A" w14:textId="77777777" w:rsidR="00297135" w:rsidRDefault="00297135" w:rsidP="00297135">
    <w:pPr>
      <w:pStyle w:val="a3"/>
      <w:ind w:left="-142" w:firstLine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53370"/>
    <w:multiLevelType w:val="hybridMultilevel"/>
    <w:tmpl w:val="01FA24DC"/>
    <w:lvl w:ilvl="0" w:tplc="7B3C3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57C49"/>
    <w:multiLevelType w:val="hybridMultilevel"/>
    <w:tmpl w:val="7B3ADE8A"/>
    <w:lvl w:ilvl="0" w:tplc="17069B84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4CE63F7"/>
    <w:multiLevelType w:val="hybridMultilevel"/>
    <w:tmpl w:val="95102B1A"/>
    <w:lvl w:ilvl="0" w:tplc="77CA17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7764A5A"/>
    <w:multiLevelType w:val="multilevel"/>
    <w:tmpl w:val="B726C1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F81F6B"/>
    <w:multiLevelType w:val="multilevel"/>
    <w:tmpl w:val="05386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DD52D7"/>
    <w:multiLevelType w:val="hybridMultilevel"/>
    <w:tmpl w:val="680890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5B4598F"/>
    <w:multiLevelType w:val="hybridMultilevel"/>
    <w:tmpl w:val="1504BCBA"/>
    <w:lvl w:ilvl="0" w:tplc="D9D67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7" w15:restartNumberingAfterBreak="0">
    <w:nsid w:val="7BCF1763"/>
    <w:multiLevelType w:val="hybridMultilevel"/>
    <w:tmpl w:val="B3624B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6D"/>
    <w:rsid w:val="000058BE"/>
    <w:rsid w:val="00014C5E"/>
    <w:rsid w:val="000355E4"/>
    <w:rsid w:val="00037687"/>
    <w:rsid w:val="00045543"/>
    <w:rsid w:val="0005093D"/>
    <w:rsid w:val="00064336"/>
    <w:rsid w:val="0006768B"/>
    <w:rsid w:val="00085715"/>
    <w:rsid w:val="000A00A0"/>
    <w:rsid w:val="000F2020"/>
    <w:rsid w:val="00114104"/>
    <w:rsid w:val="00121C16"/>
    <w:rsid w:val="00132AFA"/>
    <w:rsid w:val="00133DDE"/>
    <w:rsid w:val="001426CB"/>
    <w:rsid w:val="001453BC"/>
    <w:rsid w:val="00153C01"/>
    <w:rsid w:val="00162F10"/>
    <w:rsid w:val="001722BA"/>
    <w:rsid w:val="001763B1"/>
    <w:rsid w:val="001837FC"/>
    <w:rsid w:val="001914C2"/>
    <w:rsid w:val="0019340E"/>
    <w:rsid w:val="00197EB6"/>
    <w:rsid w:val="001A3EB4"/>
    <w:rsid w:val="001A6D19"/>
    <w:rsid w:val="001B34A8"/>
    <w:rsid w:val="001B564A"/>
    <w:rsid w:val="001C078D"/>
    <w:rsid w:val="001C146A"/>
    <w:rsid w:val="001C3CA1"/>
    <w:rsid w:val="001D3C60"/>
    <w:rsid w:val="00200573"/>
    <w:rsid w:val="002018EF"/>
    <w:rsid w:val="00226A46"/>
    <w:rsid w:val="00232CA2"/>
    <w:rsid w:val="002460D8"/>
    <w:rsid w:val="0024675C"/>
    <w:rsid w:val="00260448"/>
    <w:rsid w:val="00270159"/>
    <w:rsid w:val="00280A3E"/>
    <w:rsid w:val="00281C14"/>
    <w:rsid w:val="00297135"/>
    <w:rsid w:val="002A63C5"/>
    <w:rsid w:val="002B4618"/>
    <w:rsid w:val="002C74D8"/>
    <w:rsid w:val="002C75ED"/>
    <w:rsid w:val="002D5CE5"/>
    <w:rsid w:val="002E4D25"/>
    <w:rsid w:val="002E4F63"/>
    <w:rsid w:val="003149A5"/>
    <w:rsid w:val="003209EC"/>
    <w:rsid w:val="0032262C"/>
    <w:rsid w:val="00324C91"/>
    <w:rsid w:val="00337EBC"/>
    <w:rsid w:val="00340298"/>
    <w:rsid w:val="00340B4E"/>
    <w:rsid w:val="00352528"/>
    <w:rsid w:val="00353AB6"/>
    <w:rsid w:val="00366E7C"/>
    <w:rsid w:val="00372669"/>
    <w:rsid w:val="003733C7"/>
    <w:rsid w:val="0039302C"/>
    <w:rsid w:val="00393B15"/>
    <w:rsid w:val="003978DE"/>
    <w:rsid w:val="003A3BA9"/>
    <w:rsid w:val="003B2A16"/>
    <w:rsid w:val="003B3817"/>
    <w:rsid w:val="003D2D9A"/>
    <w:rsid w:val="003D5A4A"/>
    <w:rsid w:val="00405BA3"/>
    <w:rsid w:val="00407E96"/>
    <w:rsid w:val="00431A6F"/>
    <w:rsid w:val="00465EB2"/>
    <w:rsid w:val="00470B7D"/>
    <w:rsid w:val="0048175A"/>
    <w:rsid w:val="00485CD8"/>
    <w:rsid w:val="004A073F"/>
    <w:rsid w:val="004A281D"/>
    <w:rsid w:val="004B75F5"/>
    <w:rsid w:val="004C3DB0"/>
    <w:rsid w:val="004C435C"/>
    <w:rsid w:val="004F2B7E"/>
    <w:rsid w:val="004F314A"/>
    <w:rsid w:val="005202C9"/>
    <w:rsid w:val="00520C55"/>
    <w:rsid w:val="005235D1"/>
    <w:rsid w:val="0053675E"/>
    <w:rsid w:val="005509F9"/>
    <w:rsid w:val="00552103"/>
    <w:rsid w:val="005531B7"/>
    <w:rsid w:val="00553591"/>
    <w:rsid w:val="005561B3"/>
    <w:rsid w:val="00566C74"/>
    <w:rsid w:val="00571615"/>
    <w:rsid w:val="00574923"/>
    <w:rsid w:val="00574A7C"/>
    <w:rsid w:val="00585AA1"/>
    <w:rsid w:val="00592E61"/>
    <w:rsid w:val="00594B5E"/>
    <w:rsid w:val="00594C10"/>
    <w:rsid w:val="00596330"/>
    <w:rsid w:val="005A0A73"/>
    <w:rsid w:val="005A22E3"/>
    <w:rsid w:val="005A23A2"/>
    <w:rsid w:val="005B18D4"/>
    <w:rsid w:val="005C347D"/>
    <w:rsid w:val="005E4A41"/>
    <w:rsid w:val="005E65F3"/>
    <w:rsid w:val="005E7E75"/>
    <w:rsid w:val="005F1699"/>
    <w:rsid w:val="005F5B38"/>
    <w:rsid w:val="006176F4"/>
    <w:rsid w:val="00624BC5"/>
    <w:rsid w:val="00625093"/>
    <w:rsid w:val="006557F6"/>
    <w:rsid w:val="00657E95"/>
    <w:rsid w:val="006740A7"/>
    <w:rsid w:val="0068000D"/>
    <w:rsid w:val="00690052"/>
    <w:rsid w:val="006913D2"/>
    <w:rsid w:val="006A0A29"/>
    <w:rsid w:val="006B67E6"/>
    <w:rsid w:val="006C173B"/>
    <w:rsid w:val="006D67B7"/>
    <w:rsid w:val="006E7AEE"/>
    <w:rsid w:val="0070174F"/>
    <w:rsid w:val="007020A5"/>
    <w:rsid w:val="00704CCD"/>
    <w:rsid w:val="00705B9C"/>
    <w:rsid w:val="00707CAE"/>
    <w:rsid w:val="00713BE0"/>
    <w:rsid w:val="00713C50"/>
    <w:rsid w:val="007147DD"/>
    <w:rsid w:val="00716B2B"/>
    <w:rsid w:val="00753C49"/>
    <w:rsid w:val="00777471"/>
    <w:rsid w:val="00784B3C"/>
    <w:rsid w:val="007A1BBD"/>
    <w:rsid w:val="007A3747"/>
    <w:rsid w:val="007A6A82"/>
    <w:rsid w:val="007C28A6"/>
    <w:rsid w:val="007C6C6D"/>
    <w:rsid w:val="007D6A78"/>
    <w:rsid w:val="007E4ACB"/>
    <w:rsid w:val="007F2FB7"/>
    <w:rsid w:val="007F34AB"/>
    <w:rsid w:val="00805A60"/>
    <w:rsid w:val="00806209"/>
    <w:rsid w:val="00816BB0"/>
    <w:rsid w:val="00825793"/>
    <w:rsid w:val="00831417"/>
    <w:rsid w:val="00833C5E"/>
    <w:rsid w:val="008415C0"/>
    <w:rsid w:val="00857045"/>
    <w:rsid w:val="008647EA"/>
    <w:rsid w:val="008734EF"/>
    <w:rsid w:val="00875B61"/>
    <w:rsid w:val="00875BE8"/>
    <w:rsid w:val="00876EE5"/>
    <w:rsid w:val="008831FB"/>
    <w:rsid w:val="008A38EB"/>
    <w:rsid w:val="008C65F6"/>
    <w:rsid w:val="008D7DF4"/>
    <w:rsid w:val="008E53E9"/>
    <w:rsid w:val="008F3E99"/>
    <w:rsid w:val="00903984"/>
    <w:rsid w:val="00904599"/>
    <w:rsid w:val="00907ADA"/>
    <w:rsid w:val="0092549F"/>
    <w:rsid w:val="0097331B"/>
    <w:rsid w:val="009A0819"/>
    <w:rsid w:val="009A5866"/>
    <w:rsid w:val="009A64F9"/>
    <w:rsid w:val="009B0C92"/>
    <w:rsid w:val="009B7D4E"/>
    <w:rsid w:val="009C1068"/>
    <w:rsid w:val="009C53E0"/>
    <w:rsid w:val="009D4F02"/>
    <w:rsid w:val="009D7577"/>
    <w:rsid w:val="009E35A1"/>
    <w:rsid w:val="00A2150C"/>
    <w:rsid w:val="00A4026E"/>
    <w:rsid w:val="00A62AB4"/>
    <w:rsid w:val="00A95C84"/>
    <w:rsid w:val="00AB41F9"/>
    <w:rsid w:val="00AD41EE"/>
    <w:rsid w:val="00AE0D7B"/>
    <w:rsid w:val="00AE1534"/>
    <w:rsid w:val="00AE4872"/>
    <w:rsid w:val="00AE6E19"/>
    <w:rsid w:val="00AF4A22"/>
    <w:rsid w:val="00AF5C89"/>
    <w:rsid w:val="00B05D87"/>
    <w:rsid w:val="00B126C5"/>
    <w:rsid w:val="00B15332"/>
    <w:rsid w:val="00B3791A"/>
    <w:rsid w:val="00B709FB"/>
    <w:rsid w:val="00B75281"/>
    <w:rsid w:val="00B77962"/>
    <w:rsid w:val="00B94AFB"/>
    <w:rsid w:val="00BA7789"/>
    <w:rsid w:val="00BC5F21"/>
    <w:rsid w:val="00BD6D3F"/>
    <w:rsid w:val="00BF5D37"/>
    <w:rsid w:val="00BF7281"/>
    <w:rsid w:val="00C05B6E"/>
    <w:rsid w:val="00C37A8C"/>
    <w:rsid w:val="00C42767"/>
    <w:rsid w:val="00C431AF"/>
    <w:rsid w:val="00C47FD6"/>
    <w:rsid w:val="00C52388"/>
    <w:rsid w:val="00C5273E"/>
    <w:rsid w:val="00C62701"/>
    <w:rsid w:val="00C74E41"/>
    <w:rsid w:val="00C87E61"/>
    <w:rsid w:val="00C94B03"/>
    <w:rsid w:val="00CA14F6"/>
    <w:rsid w:val="00CA3635"/>
    <w:rsid w:val="00CD28CA"/>
    <w:rsid w:val="00CE5F0A"/>
    <w:rsid w:val="00CE6802"/>
    <w:rsid w:val="00CE7D66"/>
    <w:rsid w:val="00D21FE9"/>
    <w:rsid w:val="00D25BE9"/>
    <w:rsid w:val="00D308E1"/>
    <w:rsid w:val="00D324BA"/>
    <w:rsid w:val="00D32822"/>
    <w:rsid w:val="00D351A5"/>
    <w:rsid w:val="00D35D1A"/>
    <w:rsid w:val="00D42586"/>
    <w:rsid w:val="00D576DB"/>
    <w:rsid w:val="00D75306"/>
    <w:rsid w:val="00D839EC"/>
    <w:rsid w:val="00D8596F"/>
    <w:rsid w:val="00D92CCD"/>
    <w:rsid w:val="00D94F00"/>
    <w:rsid w:val="00D953DF"/>
    <w:rsid w:val="00D95C80"/>
    <w:rsid w:val="00D96A7A"/>
    <w:rsid w:val="00DA3E6E"/>
    <w:rsid w:val="00DB0C7C"/>
    <w:rsid w:val="00DC2E03"/>
    <w:rsid w:val="00DD6BB8"/>
    <w:rsid w:val="00DE475E"/>
    <w:rsid w:val="00E0731C"/>
    <w:rsid w:val="00E12A64"/>
    <w:rsid w:val="00E2271E"/>
    <w:rsid w:val="00E409EF"/>
    <w:rsid w:val="00E51458"/>
    <w:rsid w:val="00E6696F"/>
    <w:rsid w:val="00E6721D"/>
    <w:rsid w:val="00E70806"/>
    <w:rsid w:val="00E722EA"/>
    <w:rsid w:val="00E82B67"/>
    <w:rsid w:val="00E83EF6"/>
    <w:rsid w:val="00E92672"/>
    <w:rsid w:val="00EA3409"/>
    <w:rsid w:val="00EA53CA"/>
    <w:rsid w:val="00EC36D0"/>
    <w:rsid w:val="00ED0D80"/>
    <w:rsid w:val="00ED1FB5"/>
    <w:rsid w:val="00ED4AFF"/>
    <w:rsid w:val="00ED62C4"/>
    <w:rsid w:val="00EE5EB0"/>
    <w:rsid w:val="00EE7718"/>
    <w:rsid w:val="00EF2F38"/>
    <w:rsid w:val="00EF324C"/>
    <w:rsid w:val="00EF437E"/>
    <w:rsid w:val="00F144F9"/>
    <w:rsid w:val="00F240B9"/>
    <w:rsid w:val="00F34A78"/>
    <w:rsid w:val="00F423FE"/>
    <w:rsid w:val="00F52591"/>
    <w:rsid w:val="00F6718B"/>
    <w:rsid w:val="00F9025A"/>
    <w:rsid w:val="00F96A70"/>
    <w:rsid w:val="00F96EA9"/>
    <w:rsid w:val="00FA1BB6"/>
    <w:rsid w:val="00FA41A1"/>
    <w:rsid w:val="00FC0682"/>
    <w:rsid w:val="00FC7DF2"/>
    <w:rsid w:val="00FD31A3"/>
    <w:rsid w:val="00FD40FE"/>
    <w:rsid w:val="00FF0A73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44AC"/>
  <w15:docId w15:val="{2C4F20A4-D8CC-41AC-8259-5F417CEF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F0A"/>
  </w:style>
  <w:style w:type="paragraph" w:styleId="4">
    <w:name w:val="heading 4"/>
    <w:basedOn w:val="a"/>
    <w:next w:val="a"/>
    <w:link w:val="40"/>
    <w:semiHidden/>
    <w:unhideWhenUsed/>
    <w:qFormat/>
    <w:rsid w:val="007C6C6D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C6C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a3">
    <w:name w:val="header"/>
    <w:basedOn w:val="a"/>
    <w:link w:val="a4"/>
    <w:rsid w:val="007C6C6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C6C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rsid w:val="007C6C6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7C6C6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7C6C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C6C6D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7C6C6D"/>
    <w:pPr>
      <w:overflowPunct w:val="0"/>
      <w:autoSpaceDE w:val="0"/>
      <w:autoSpaceDN w:val="0"/>
      <w:adjustRightInd w:val="0"/>
      <w:spacing w:after="0" w:line="240" w:lineRule="auto"/>
      <w:ind w:left="708" w:hanging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7C6C6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Plain Text"/>
    <w:basedOn w:val="a"/>
    <w:link w:val="aa"/>
    <w:rsid w:val="007C6C6D"/>
    <w:pPr>
      <w:spacing w:after="0" w:line="240" w:lineRule="auto"/>
    </w:pPr>
    <w:rPr>
      <w:rFonts w:ascii="AuraMono" w:eastAsia="Times New Roman" w:hAnsi="AuraMono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7C6C6D"/>
    <w:rPr>
      <w:rFonts w:ascii="AuraMono" w:eastAsia="Times New Roman" w:hAnsi="AuraMono" w:cs="Times New Roman"/>
      <w:sz w:val="20"/>
      <w:szCs w:val="20"/>
    </w:rPr>
  </w:style>
  <w:style w:type="paragraph" w:customStyle="1" w:styleId="21">
    <w:name w:val="Основной текст 21"/>
    <w:basedOn w:val="a"/>
    <w:rsid w:val="007C6C6D"/>
    <w:pPr>
      <w:widowControl w:val="0"/>
      <w:spacing w:after="0" w:line="240" w:lineRule="auto"/>
    </w:pPr>
    <w:rPr>
      <w:rFonts w:ascii="Tahoma" w:eastAsia="Times New Roman" w:hAnsi="Tahoma" w:cs="Times New Roman"/>
      <w:sz w:val="18"/>
      <w:szCs w:val="20"/>
    </w:rPr>
  </w:style>
  <w:style w:type="table" w:styleId="ab">
    <w:name w:val="Table Grid"/>
    <w:basedOn w:val="a1"/>
    <w:rsid w:val="007C6C6D"/>
    <w:pPr>
      <w:spacing w:before="20" w:after="0" w:line="190" w:lineRule="exac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basedOn w:val="a0"/>
    <w:link w:val="1"/>
    <w:locked/>
    <w:rsid w:val="007C6C6D"/>
    <w:rPr>
      <w:snapToGrid w:val="0"/>
      <w:sz w:val="24"/>
    </w:rPr>
  </w:style>
  <w:style w:type="paragraph" w:customStyle="1" w:styleId="1">
    <w:name w:val="Обычный1"/>
    <w:link w:val="Normal"/>
    <w:rsid w:val="007C6C6D"/>
    <w:pPr>
      <w:snapToGrid w:val="0"/>
      <w:spacing w:before="100" w:after="100" w:line="240" w:lineRule="auto"/>
    </w:pPr>
    <w:rPr>
      <w:snapToGrid w:val="0"/>
      <w:sz w:val="24"/>
    </w:rPr>
  </w:style>
  <w:style w:type="paragraph" w:styleId="ac">
    <w:name w:val="caption"/>
    <w:basedOn w:val="a"/>
    <w:uiPriority w:val="99"/>
    <w:qFormat/>
    <w:rsid w:val="007C6C6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7C6C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6C6D"/>
  </w:style>
  <w:style w:type="paragraph" w:styleId="31">
    <w:name w:val="Body Text 3"/>
    <w:basedOn w:val="a"/>
    <w:link w:val="32"/>
    <w:uiPriority w:val="99"/>
    <w:unhideWhenUsed/>
    <w:rsid w:val="007C6C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C6C6D"/>
    <w:rPr>
      <w:sz w:val="16"/>
      <w:szCs w:val="16"/>
    </w:rPr>
  </w:style>
  <w:style w:type="character" w:styleId="ad">
    <w:name w:val="Hyperlink"/>
    <w:basedOn w:val="a0"/>
    <w:rsid w:val="007C6C6D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55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5561B3"/>
  </w:style>
  <w:style w:type="character" w:customStyle="1" w:styleId="js-phone-number">
    <w:name w:val="js-phone-number"/>
    <w:basedOn w:val="a0"/>
    <w:rsid w:val="005561B3"/>
  </w:style>
  <w:style w:type="character" w:customStyle="1" w:styleId="rvts4">
    <w:name w:val="rvts4"/>
    <w:basedOn w:val="a0"/>
    <w:rsid w:val="005561B3"/>
  </w:style>
  <w:style w:type="paragraph" w:customStyle="1" w:styleId="Heading">
    <w:name w:val="Heading"/>
    <w:rsid w:val="004F314A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</w:rPr>
  </w:style>
  <w:style w:type="character" w:customStyle="1" w:styleId="41">
    <w:name w:val="Основной текст (4)_"/>
    <w:basedOn w:val="a0"/>
    <w:rsid w:val="00FA1BB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"/>
    <w:basedOn w:val="41"/>
    <w:rsid w:val="00FA1B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AD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41E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6721D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8C65F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C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z-88@bk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z-88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sz-88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z-88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33D5-D9C8-4D4C-90E4-890C640E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22</cp:revision>
  <cp:lastPrinted>2016-03-10T04:17:00Z</cp:lastPrinted>
  <dcterms:created xsi:type="dcterms:W3CDTF">2019-06-24T11:28:00Z</dcterms:created>
  <dcterms:modified xsi:type="dcterms:W3CDTF">2023-04-06T07:52:00Z</dcterms:modified>
</cp:coreProperties>
</file>